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4B" w:rsidRDefault="000E74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Уважаемые представители СОНКО Минусинского района!</w:t>
      </w:r>
    </w:p>
    <w:p w:rsidR="002C464B" w:rsidRDefault="002C46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Минусинского района (далее – администрация района) объявляет о начале конкурса на предоставление субсидий социально ориентированным некоммерческим организациям Минусинского района (далее – СОНКО) из средств бюджета Минусинского района на 202</w:t>
      </w:r>
      <w:r w:rsidR="000C2F4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год.</w:t>
      </w:r>
    </w:p>
    <w:p w:rsidR="002C464B" w:rsidRDefault="000E7467" w:rsidP="00CA65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Участниками конкурса может быть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>СОНКО, зарегистрированная в качестве юридического лица  и (или) осуществляющая свою деятельность на территории Минусинского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не являющаяся государственным (муниципальным) учреждением, в соответствии со своими учредительными документами осуществляющая виды деятельности, предусмотренные статьей 31.1 Федерального закона № 7-ФЗ «О некоммерческих организациях».</w:t>
      </w:r>
      <w:proofErr w:type="gramEnd"/>
    </w:p>
    <w:p w:rsidR="002C464B" w:rsidRDefault="002C464B" w:rsidP="00CA65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Срок проведения отбора: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 c 08.00 часов </w:t>
      </w:r>
      <w:r w:rsidR="00DA36EA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</w:t>
      </w:r>
      <w:r w:rsidR="002E041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</w:t>
      </w:r>
      <w:bookmarkStart w:id="0" w:name="_GoBack"/>
      <w:bookmarkEnd w:id="0"/>
      <w:r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DA36EA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октя</w:t>
      </w:r>
      <w:r w:rsidR="000C2F4D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бря</w:t>
      </w:r>
      <w:r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202</w:t>
      </w:r>
      <w:r w:rsidR="000C2F4D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года по 17.00 часов </w:t>
      </w:r>
      <w:r w:rsidR="00DA36E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13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  <w:highlight w:val="white"/>
        </w:rPr>
        <w:t> </w:t>
      </w:r>
      <w:r w:rsidR="008B212D">
        <w:rPr>
          <w:rFonts w:ascii="Times New Roman" w:eastAsia="Arial" w:hAnsi="Times New Roman" w:cs="Times New Roman"/>
          <w:color w:val="000000" w:themeColor="text1"/>
          <w:sz w:val="24"/>
          <w:szCs w:val="24"/>
          <w:highlight w:val="white"/>
        </w:rPr>
        <w:t>но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  <w:highlight w:val="white"/>
        </w:rPr>
        <w:t>ября 202</w:t>
      </w:r>
      <w:r w:rsidR="008B212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года (</w:t>
      </w:r>
      <w:r w:rsidR="008B212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0 календарных дней).</w:t>
      </w:r>
    </w:p>
    <w:p w:rsidR="002C464B" w:rsidRDefault="002C464B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Дата окончания приема заявок на участие в отборе: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17.00 часов </w:t>
      </w:r>
      <w:r w:rsidR="00DA36E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13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DA36E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ноября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202</w:t>
      </w:r>
      <w:r w:rsidR="0065428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8B212D" w:rsidRPr="008B212D" w:rsidRDefault="008B212D" w:rsidP="00CA65BB">
      <w:pPr>
        <w:pStyle w:val="afa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B212D">
        <w:rPr>
          <w:rStyle w:val="afb"/>
          <w:rFonts w:eastAsia="Arial"/>
          <w:color w:val="000000" w:themeColor="text1"/>
        </w:rPr>
        <w:t>Наименование главного распорядителя бюджетных средств, осуществляющего предоставление субсидии</w:t>
      </w:r>
      <w:r w:rsidRPr="008B212D">
        <w:rPr>
          <w:color w:val="000000" w:themeColor="text1"/>
        </w:rPr>
        <w:t>: </w:t>
      </w:r>
      <w:r>
        <w:rPr>
          <w:color w:val="000000" w:themeColor="text1"/>
        </w:rPr>
        <w:t>администрация Минусинского района</w:t>
      </w:r>
      <w:r w:rsidR="00B66002">
        <w:rPr>
          <w:color w:val="000000" w:themeColor="text1"/>
        </w:rPr>
        <w:t xml:space="preserve"> (далее – администрация)</w:t>
      </w:r>
      <w:r w:rsidRPr="008B212D">
        <w:rPr>
          <w:color w:val="000000" w:themeColor="text1"/>
        </w:rPr>
        <w:t>.</w:t>
      </w:r>
    </w:p>
    <w:p w:rsidR="00CA65BB" w:rsidRDefault="00CA65BB" w:rsidP="00CA65BB">
      <w:pPr>
        <w:pStyle w:val="afa"/>
        <w:spacing w:before="0" w:beforeAutospacing="0" w:after="0" w:afterAutospacing="0"/>
        <w:ind w:firstLine="709"/>
        <w:jc w:val="both"/>
        <w:rPr>
          <w:rStyle w:val="afb"/>
          <w:rFonts w:eastAsia="Arial"/>
          <w:color w:val="000000" w:themeColor="text1"/>
        </w:rPr>
      </w:pPr>
    </w:p>
    <w:p w:rsidR="008B212D" w:rsidRPr="008B212D" w:rsidRDefault="008B212D" w:rsidP="00CA65BB">
      <w:pPr>
        <w:pStyle w:val="afa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B212D">
        <w:rPr>
          <w:rStyle w:val="afb"/>
          <w:rFonts w:eastAsia="Arial"/>
          <w:color w:val="000000" w:themeColor="text1"/>
        </w:rPr>
        <w:t xml:space="preserve">Место нахождения </w:t>
      </w:r>
      <w:r w:rsidR="00B66002">
        <w:rPr>
          <w:rStyle w:val="afb"/>
          <w:rFonts w:eastAsia="Arial"/>
          <w:color w:val="000000" w:themeColor="text1"/>
        </w:rPr>
        <w:t>администрации</w:t>
      </w:r>
      <w:r w:rsidRPr="008B212D">
        <w:rPr>
          <w:rStyle w:val="afb"/>
          <w:rFonts w:eastAsia="Arial"/>
          <w:color w:val="000000" w:themeColor="text1"/>
        </w:rPr>
        <w:t xml:space="preserve"> и почтовый адрес для направления заявок: </w:t>
      </w:r>
      <w:r>
        <w:rPr>
          <w:color w:val="000000" w:themeColor="text1"/>
        </w:rPr>
        <w:t>662608</w:t>
      </w:r>
      <w:r w:rsidRPr="008B212D">
        <w:rPr>
          <w:color w:val="000000" w:themeColor="text1"/>
        </w:rPr>
        <w:t xml:space="preserve">, г. </w:t>
      </w:r>
      <w:r>
        <w:rPr>
          <w:color w:val="000000" w:themeColor="text1"/>
        </w:rPr>
        <w:t>Минусинск, ул. Гоголя, 66 а, каб</w:t>
      </w:r>
      <w:r w:rsidR="00CA65BB">
        <w:rPr>
          <w:color w:val="000000" w:themeColor="text1"/>
        </w:rPr>
        <w:t>инет №</w:t>
      </w:r>
      <w:r>
        <w:rPr>
          <w:color w:val="000000" w:themeColor="text1"/>
        </w:rPr>
        <w:t>212</w:t>
      </w:r>
      <w:r w:rsidRPr="008B212D">
        <w:rPr>
          <w:color w:val="000000" w:themeColor="text1"/>
        </w:rPr>
        <w:t>.</w:t>
      </w:r>
    </w:p>
    <w:p w:rsidR="00CA65BB" w:rsidRDefault="00CA65BB" w:rsidP="00CA65BB">
      <w:pPr>
        <w:pStyle w:val="afa"/>
        <w:spacing w:before="0" w:beforeAutospacing="0" w:after="0" w:afterAutospacing="0"/>
        <w:ind w:firstLine="709"/>
        <w:jc w:val="both"/>
        <w:rPr>
          <w:rStyle w:val="afb"/>
          <w:rFonts w:eastAsia="Arial"/>
          <w:color w:val="000000" w:themeColor="text1"/>
        </w:rPr>
      </w:pPr>
    </w:p>
    <w:p w:rsidR="008B212D" w:rsidRDefault="008B212D" w:rsidP="00CA65BB">
      <w:pPr>
        <w:pStyle w:val="afa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B212D">
        <w:rPr>
          <w:rStyle w:val="afb"/>
          <w:rFonts w:eastAsia="Arial"/>
          <w:color w:val="000000" w:themeColor="text1"/>
        </w:rPr>
        <w:t xml:space="preserve">Адрес электронной почты </w:t>
      </w:r>
      <w:r w:rsidR="00B66002">
        <w:rPr>
          <w:rStyle w:val="afb"/>
          <w:rFonts w:eastAsia="Arial"/>
          <w:color w:val="000000" w:themeColor="text1"/>
        </w:rPr>
        <w:t>администрации</w:t>
      </w:r>
      <w:r w:rsidRPr="008B212D">
        <w:rPr>
          <w:color w:val="000000" w:themeColor="text1"/>
        </w:rPr>
        <w:t>: </w:t>
      </w:r>
      <w:hyperlink r:id="rId8" w:history="1">
        <w:r w:rsidR="00654286" w:rsidRPr="00CA5C46">
          <w:rPr>
            <w:rStyle w:val="af"/>
            <w:rFonts w:eastAsia="Arial"/>
          </w:rPr>
          <w:t>amr@kristel.ru</w:t>
        </w:r>
      </w:hyperlink>
      <w:r w:rsidR="00654286">
        <w:rPr>
          <w:rFonts w:eastAsia="Arial"/>
          <w:color w:val="000000" w:themeColor="text1"/>
        </w:rPr>
        <w:t xml:space="preserve"> </w:t>
      </w:r>
      <w:r w:rsidR="00B66002">
        <w:rPr>
          <w:rFonts w:eastAsia="Arial"/>
          <w:color w:val="000000" w:themeColor="text1"/>
        </w:rPr>
        <w:t>.</w:t>
      </w:r>
    </w:p>
    <w:p w:rsidR="00CA65BB" w:rsidRDefault="00CA65BB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Style w:val="afb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5087" w:rsidRPr="00E15087" w:rsidRDefault="008B212D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5087">
        <w:rPr>
          <w:rStyle w:val="afb"/>
          <w:rFonts w:ascii="Times New Roman" w:hAnsi="Times New Roman" w:cs="Times New Roman"/>
          <w:color w:val="000000" w:themeColor="text1"/>
          <w:sz w:val="24"/>
          <w:szCs w:val="24"/>
        </w:rPr>
        <w:t xml:space="preserve">Официальный сайт </w:t>
      </w:r>
      <w:r w:rsidR="00B66002" w:rsidRPr="00E15087">
        <w:rPr>
          <w:rStyle w:val="afb"/>
          <w:rFonts w:ascii="Times New Roman" w:eastAsia="Arial" w:hAnsi="Times New Roman" w:cs="Times New Roman"/>
          <w:color w:val="000000" w:themeColor="text1"/>
          <w:sz w:val="24"/>
          <w:szCs w:val="24"/>
        </w:rPr>
        <w:t>администрации</w:t>
      </w:r>
      <w:r w:rsidRPr="00E150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E15087" w:rsidRPr="00E1508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(</w:t>
      </w:r>
      <w:hyperlink r:id="rId9" w:tooltip="http://www.krasagro.ru/" w:history="1">
        <w:r w:rsidR="00E15087" w:rsidRPr="00E15087">
          <w:rPr>
            <w:rStyle w:val="af"/>
            <w:rFonts w:ascii="Times New Roman" w:eastAsia="Arial" w:hAnsi="Times New Roman" w:cs="Times New Roman"/>
            <w:color w:val="000000" w:themeColor="text1"/>
            <w:sz w:val="24"/>
            <w:szCs w:val="24"/>
            <w:u w:val="none"/>
          </w:rPr>
          <w:t>http://www.amr24.ru</w:t>
        </w:r>
      </w:hyperlink>
      <w:r w:rsidR="00E15087" w:rsidRPr="00E1508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 раздел «Экономика и бизнес», «СОНКО».</w:t>
      </w:r>
    </w:p>
    <w:p w:rsidR="008B212D" w:rsidRDefault="008B212D" w:rsidP="00CA65BB">
      <w:pPr>
        <w:pStyle w:val="afa"/>
        <w:spacing w:before="0" w:beforeAutospacing="0" w:after="0" w:afterAutospacing="0"/>
        <w:ind w:firstLine="709"/>
        <w:jc w:val="both"/>
        <w:rPr>
          <w:rFonts w:ascii="Arial" w:hAnsi="Arial" w:cs="Arial"/>
          <w:color w:val="253027"/>
        </w:rPr>
      </w:pPr>
      <w:r>
        <w:rPr>
          <w:rFonts w:ascii="Arial" w:hAnsi="Arial" w:cs="Arial"/>
          <w:color w:val="253027"/>
        </w:rPr>
        <w:t> </w:t>
      </w:r>
    </w:p>
    <w:p w:rsidR="002C464B" w:rsidRDefault="000E7467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Способ представления заявки: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заявку с приложенными документами, указанными предоставляется в администраци</w:t>
      </w:r>
      <w:r w:rsidR="00CA65BB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Минусинского района</w:t>
      </w:r>
      <w:r w:rsidR="00CA65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бумажном носителе по адресу: 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г. Минусинск, ул. Гоголя 66а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  <w:highlight w:val="white"/>
        </w:rPr>
        <w:t xml:space="preserve">, кабинет 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№</w:t>
      </w:r>
      <w:r w:rsidRPr="008B212D"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212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.</w:t>
      </w:r>
    </w:p>
    <w:p w:rsidR="002C464B" w:rsidRDefault="002C464B" w:rsidP="00CA65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Требования к участникам отбора, перечень документов, представляемых участниками отбора, для подтверждения их соответствия требованиям (пункт 2.2.</w:t>
      </w:r>
      <w:proofErr w:type="gramEnd"/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Порядка)</w:t>
      </w:r>
      <w:proofErr w:type="gramEnd"/>
    </w:p>
    <w:p w:rsidR="002C464B" w:rsidRDefault="000E746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color w:val="000000" w:themeColor="text1"/>
          <w:sz w:val="24"/>
        </w:rPr>
        <w:t>К категории получателей субсидии, имеющих право на получение субсидии относится СОНКО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>, зарегистрированная  в качестве юридического лица  и (или) осуществляющая свою деятельность на территории Минусинского района, принявшая решение об участии в  отборе на предоставление субсидии</w:t>
      </w:r>
      <w:r>
        <w:rPr>
          <w:rFonts w:ascii="Times New Roman" w:eastAsia="Arial" w:hAnsi="Times New Roman" w:cs="Times New Roman"/>
          <w:color w:val="000000" w:themeColor="text1"/>
          <w:sz w:val="24"/>
        </w:rPr>
        <w:t xml:space="preserve"> (далее – </w:t>
      </w:r>
      <w:r w:rsidR="00431D69">
        <w:rPr>
          <w:rFonts w:ascii="Times New Roman" w:eastAsia="Arial" w:hAnsi="Times New Roman" w:cs="Times New Roman"/>
          <w:color w:val="000000" w:themeColor="text1"/>
          <w:sz w:val="24"/>
        </w:rPr>
        <w:t>участник отбора</w:t>
      </w:r>
      <w:r>
        <w:rPr>
          <w:rFonts w:ascii="Times New Roman" w:eastAsia="Arial" w:hAnsi="Times New Roman" w:cs="Times New Roman"/>
          <w:color w:val="000000" w:themeColor="text1"/>
          <w:sz w:val="24"/>
        </w:rPr>
        <w:t>).</w:t>
      </w:r>
      <w:proofErr w:type="gramEnd"/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СОНКО</w:t>
      </w:r>
      <w:r w:rsidRPr="007856B4">
        <w:rPr>
          <w:rFonts w:ascii="Times New Roman" w:hAnsi="Times New Roman" w:cs="Times New Roman"/>
          <w:sz w:val="24"/>
          <w:szCs w:val="24"/>
        </w:rPr>
        <w:t xml:space="preserve"> допускается к участию в </w:t>
      </w:r>
      <w:r>
        <w:rPr>
          <w:rFonts w:ascii="Times New Roman" w:hAnsi="Times New Roman" w:cs="Times New Roman"/>
          <w:sz w:val="24"/>
          <w:szCs w:val="24"/>
        </w:rPr>
        <w:t>отборе</w:t>
      </w:r>
      <w:r w:rsidRPr="007856B4">
        <w:rPr>
          <w:rFonts w:ascii="Times New Roman" w:hAnsi="Times New Roman" w:cs="Times New Roman"/>
          <w:sz w:val="24"/>
          <w:szCs w:val="24"/>
        </w:rPr>
        <w:t xml:space="preserve"> при соблюдении следующих условий: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6B4">
        <w:rPr>
          <w:rFonts w:ascii="Times New Roman" w:hAnsi="Times New Roman" w:cs="Times New Roman"/>
          <w:sz w:val="24"/>
          <w:szCs w:val="24"/>
        </w:rPr>
        <w:t xml:space="preserve">а) предлагаемый к реализации проект должен быть связан с осуществлением социально ориентированной некоммерческой организацией деятельности, предусмотренной </w:t>
      </w:r>
      <w:hyperlink r:id="rId10" w:tooltip="Федеральный закон от 12.01.1996 N 7-ФЗ (ред. от 31.07.2023) &quot;О некоммерческих организациях&quot; {КонсультантПлюс}">
        <w:r w:rsidRPr="007856B4">
          <w:rPr>
            <w:rFonts w:ascii="Times New Roman" w:hAnsi="Times New Roman" w:cs="Times New Roman"/>
            <w:sz w:val="24"/>
            <w:szCs w:val="24"/>
          </w:rPr>
          <w:t>пунктом 1 статьи 31.1</w:t>
        </w:r>
      </w:hyperlink>
      <w:r w:rsidRPr="007856B4">
        <w:rPr>
          <w:rFonts w:ascii="Times New Roman" w:hAnsi="Times New Roman" w:cs="Times New Roman"/>
          <w:sz w:val="24"/>
          <w:szCs w:val="24"/>
        </w:rPr>
        <w:t xml:space="preserve"> Федерального закона «О некоммерческих организациях»;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6B4">
        <w:rPr>
          <w:rFonts w:ascii="Times New Roman" w:hAnsi="Times New Roman" w:cs="Times New Roman"/>
          <w:sz w:val="24"/>
          <w:szCs w:val="24"/>
        </w:rPr>
        <w:t xml:space="preserve">б) наличие </w:t>
      </w:r>
      <w:r w:rsidRPr="00F954EC">
        <w:rPr>
          <w:rFonts w:ascii="Times New Roman" w:hAnsi="Times New Roman" w:cs="Times New Roman"/>
          <w:sz w:val="24"/>
          <w:szCs w:val="24"/>
        </w:rPr>
        <w:t xml:space="preserve">государственной регистрации в качестве юридического лица в установленном порядке </w:t>
      </w:r>
      <w:r w:rsidRPr="00F954EC">
        <w:rPr>
          <w:rFonts w:ascii="Times New Roman" w:hAnsi="Times New Roman" w:cs="Times New Roman"/>
          <w:color w:val="000000"/>
          <w:sz w:val="24"/>
          <w:szCs w:val="24"/>
        </w:rPr>
        <w:t>и (или) осуществлять свою деятельность на территории Минусинского района</w:t>
      </w:r>
      <w:r w:rsidRPr="00F954EC">
        <w:rPr>
          <w:rFonts w:ascii="Times New Roman" w:hAnsi="Times New Roman" w:cs="Times New Roman"/>
          <w:sz w:val="24"/>
          <w:szCs w:val="24"/>
        </w:rPr>
        <w:t>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6B4">
        <w:rPr>
          <w:rFonts w:ascii="Times New Roman" w:hAnsi="Times New Roman" w:cs="Times New Roman"/>
          <w:sz w:val="24"/>
          <w:szCs w:val="24"/>
        </w:rPr>
        <w:t xml:space="preserve">в)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1" w:tooltip="Приказ Минфина России от 26.05.2022 N 83н &quot;Об утверждении Перечня государств и территорий, используемых для промежуточного (офшорного) владения активами в Российской Федерации&quot; (Зарегистрировано в Минюсте России 27.06.2022 N 69021) {КонсультантПлюс}">
        <w:r w:rsidRPr="007856B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856B4">
        <w:rPr>
          <w:rFonts w:ascii="Times New Roman" w:hAnsi="Times New Roman" w:cs="Times New Roman"/>
          <w:sz w:val="24"/>
          <w:szCs w:val="24"/>
        </w:rPr>
        <w:t xml:space="preserve"> </w:t>
      </w:r>
      <w:r w:rsidRPr="007856B4">
        <w:rPr>
          <w:rFonts w:ascii="Times New Roman" w:hAnsi="Times New Roman" w:cs="Times New Roman"/>
          <w:sz w:val="24"/>
          <w:szCs w:val="24"/>
        </w:rPr>
        <w:lastRenderedPageBreak/>
        <w:t>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7856B4">
        <w:rPr>
          <w:rFonts w:ascii="Times New Roman" w:hAnsi="Times New Roman" w:cs="Times New Roman"/>
          <w:sz w:val="24"/>
          <w:szCs w:val="24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856B4">
        <w:rPr>
          <w:rFonts w:ascii="Times New Roman" w:hAnsi="Times New Roman" w:cs="Times New Roman"/>
          <w:sz w:val="24"/>
          <w:szCs w:val="24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7856B4">
        <w:rPr>
          <w:rFonts w:ascii="Times New Roman" w:hAnsi="Times New Roman" w:cs="Times New Roman"/>
          <w:sz w:val="24"/>
          <w:szCs w:val="24"/>
        </w:rPr>
        <w:t xml:space="preserve"> акционерных обществ;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6B4">
        <w:rPr>
          <w:rFonts w:ascii="Times New Roman" w:hAnsi="Times New Roman" w:cs="Times New Roman"/>
          <w:sz w:val="24"/>
          <w:szCs w:val="24"/>
        </w:rPr>
        <w:t>г)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6B4">
        <w:rPr>
          <w:rFonts w:ascii="Times New Roman" w:hAnsi="Times New Roman" w:cs="Times New Roman"/>
          <w:sz w:val="24"/>
          <w:szCs w:val="24"/>
        </w:rPr>
        <w:t>д) получатель субсидии (участник отбора) не находится в составляемых в рамках реализации полномочий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6B4">
        <w:rPr>
          <w:rFonts w:ascii="Times New Roman" w:hAnsi="Times New Roman" w:cs="Times New Roman"/>
          <w:sz w:val="24"/>
          <w:szCs w:val="24"/>
        </w:rPr>
        <w:t xml:space="preserve">е) получатель субсидии (участник отбора) не является иностранным агентом в соответствии с Федеральным </w:t>
      </w:r>
      <w:hyperlink r:id="rId12" w:tooltip="Федеральный закон от 14.07.2022 N 255-ФЗ (ред. от 24.07.2023) &quot;О контроле за деятельностью лиц, находящихся под иностранным влиянием&quot; {КонсультантПлюс}">
        <w:r w:rsidRPr="007856B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56B4">
        <w:rPr>
          <w:rFonts w:ascii="Times New Roman" w:hAnsi="Times New Roman" w:cs="Times New Roman"/>
          <w:sz w:val="24"/>
          <w:szCs w:val="24"/>
        </w:rPr>
        <w:t xml:space="preserve"> «О </w:t>
      </w:r>
      <w:proofErr w:type="gramStart"/>
      <w:r w:rsidRPr="007856B4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7856B4">
        <w:rPr>
          <w:rFonts w:ascii="Times New Roman" w:hAnsi="Times New Roman" w:cs="Times New Roman"/>
          <w:sz w:val="24"/>
          <w:szCs w:val="24"/>
        </w:rPr>
        <w:t xml:space="preserve"> деятельностью лиц, находящихся под иностранным влиянием»;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6B4">
        <w:rPr>
          <w:rFonts w:ascii="Times New Roman" w:hAnsi="Times New Roman" w:cs="Times New Roman"/>
          <w:sz w:val="24"/>
          <w:szCs w:val="24"/>
        </w:rPr>
        <w:t xml:space="preserve">ж) у получателя субсидии (участника отбора) на едином налоговом счете отсутствует или не превышает размер, определенный </w:t>
      </w:r>
      <w:hyperlink r:id="rId13" w:tooltip="&quot;Налоговый кодекс Российской Федерации (часть первая)&quot; от 31.07.1998 N 146-ФЗ (ред. от 27.11.2023) ------------ Редакция с изменениями, не вступившими в силу {КонсультантПлюс}">
        <w:r w:rsidRPr="007856B4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7856B4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6B4">
        <w:rPr>
          <w:rFonts w:ascii="Times New Roman" w:hAnsi="Times New Roman" w:cs="Times New Roman"/>
          <w:sz w:val="24"/>
          <w:szCs w:val="24"/>
        </w:rPr>
        <w:t xml:space="preserve">з) у получателя субсидии (участника отбора) отсутствуют просроченная задолженность по возврату в бюджет </w:t>
      </w:r>
      <w:r>
        <w:rPr>
          <w:rFonts w:ascii="Times New Roman" w:hAnsi="Times New Roman" w:cs="Times New Roman"/>
          <w:sz w:val="24"/>
          <w:szCs w:val="24"/>
        </w:rPr>
        <w:t>Минусинского района</w:t>
      </w:r>
      <w:r w:rsidRPr="007856B4">
        <w:rPr>
          <w:rFonts w:ascii="Times New Roman" w:hAnsi="Times New Roman" w:cs="Times New Roman"/>
          <w:sz w:val="24"/>
          <w:szCs w:val="24"/>
        </w:rPr>
        <w:t>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  <w:proofErr w:type="gramEnd"/>
    </w:p>
    <w:p w:rsidR="00431D69" w:rsidRPr="007856B4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6B4">
        <w:rPr>
          <w:rFonts w:ascii="Times New Roman" w:hAnsi="Times New Roman" w:cs="Times New Roman"/>
          <w:sz w:val="24"/>
          <w:szCs w:val="24"/>
        </w:rPr>
        <w:t>и)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Pr="007856B4">
        <w:rPr>
          <w:rFonts w:ascii="Times New Roman" w:hAnsi="Times New Roman" w:cs="Times New Roman"/>
          <w:sz w:val="24"/>
          <w:szCs w:val="24"/>
        </w:rPr>
        <w:t xml:space="preserve"> прекратил деятельность в качестве индивидуального предпринимателя;</w:t>
      </w:r>
    </w:p>
    <w:p w:rsidR="00431D69" w:rsidRDefault="00431D69" w:rsidP="00431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6B4">
        <w:rPr>
          <w:rFonts w:ascii="Times New Roman" w:hAnsi="Times New Roman" w:cs="Times New Roman"/>
          <w:sz w:val="24"/>
          <w:szCs w:val="24"/>
        </w:rPr>
        <w:t>к)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proofErr w:type="gramEnd"/>
    </w:p>
    <w:p w:rsidR="00431D69" w:rsidRDefault="00431D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</w:p>
    <w:p w:rsidR="00654286" w:rsidRDefault="006542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</w:p>
    <w:p w:rsidR="00654286" w:rsidRDefault="006542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</w:p>
    <w:p w:rsidR="00654286" w:rsidRDefault="006542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lastRenderedPageBreak/>
        <w:t>Порядок подачи заявок и требования, предъявляемые к форме и содержанию заявок (</w:t>
      </w:r>
      <w:hyperlink r:id="rId14" w:anchor="P102" w:tooltip="https://www.krasagro.ru/pages/Gardening/grant200k/#P102" w:history="1">
        <w:r>
          <w:rPr>
            <w:rStyle w:val="af"/>
            <w:rFonts w:ascii="Times New Roman" w:eastAsia="Arial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пункт </w:t>
        </w:r>
        <w:r w:rsidR="00431D69">
          <w:rPr>
            <w:rStyle w:val="af"/>
            <w:rFonts w:ascii="Times New Roman" w:eastAsia="Arial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3</w:t>
        </w:r>
        <w:r>
          <w:rPr>
            <w:rStyle w:val="af"/>
            <w:rFonts w:ascii="Times New Roman" w:eastAsia="Arial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.4</w:t>
        </w:r>
      </w:hyperlink>
      <w:r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Порядка)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C464B" w:rsidRPr="00F4202C" w:rsidRDefault="000E7467" w:rsidP="00F420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участия в отборе необходимо предоставить </w:t>
      </w:r>
      <w:r w:rsidR="00DA36EA">
        <w:rPr>
          <w:rFonts w:ascii="Times New Roman" w:hAnsi="Times New Roman" w:cs="Times New Roman"/>
          <w:color w:val="000000" w:themeColor="text1"/>
          <w:sz w:val="24"/>
          <w:szCs w:val="24"/>
        </w:rPr>
        <w:t>в администрацию Минусинского района</w:t>
      </w:r>
      <w:r w:rsidR="00DA36EA">
        <w:rPr>
          <w:rFonts w:ascii="Times New Roman" w:eastAsia="TimesNewRoman" w:hAnsi="Times New Roman" w:cs="Times New Roman"/>
          <w:color w:val="000000" w:themeColor="text1"/>
          <w:sz w:val="24"/>
          <w:szCs w:val="24"/>
          <w:highlight w:val="white"/>
        </w:rPr>
        <w:t xml:space="preserve">, кабинет </w:t>
      </w:r>
      <w:r w:rsidR="00DA36EA"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№</w:t>
      </w:r>
      <w:r w:rsidR="00DA36EA" w:rsidRPr="008B212D"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212</w:t>
      </w:r>
      <w:r w:rsidR="004F6074">
        <w:rPr>
          <w:rFonts w:ascii="Times New Roman" w:eastAsia="TimesNew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</w:t>
      </w:r>
      <w:r w:rsidR="00431D6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календарных дней, следующих за днем размещения администрацией района объявления о приеме заявок на участие в отборе, указанного в </w:t>
      </w:r>
      <w:hyperlink r:id="rId15" w:tooltip="consultantplus://offline/ref=8447BD1FD23A5CB81B25C416302BAA860F726BD72020A1D310DBCD6802CB54AEECE56AF75D4BC72D6890408F2B070C787032EC2BBDE912C2653432FDH5g9D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  <w:r w:rsidR="00F4202C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Порядка, заявку на участие в отборе, которая </w:t>
      </w:r>
      <w:r w:rsidRPr="00F4202C">
        <w:rPr>
          <w:rFonts w:ascii="Times New Roman" w:hAnsi="Times New Roman" w:cs="Times New Roman"/>
          <w:color w:val="000000" w:themeColor="text1"/>
          <w:sz w:val="24"/>
          <w:szCs w:val="24"/>
        </w:rPr>
        <w:t>должна включать следующие документы:</w:t>
      </w:r>
    </w:p>
    <w:p w:rsidR="00F4202C" w:rsidRPr="00F4202C" w:rsidRDefault="00F4202C" w:rsidP="00F420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>заявка по форме согласно приложению № 1 к настоящему Порядку;</w:t>
      </w:r>
    </w:p>
    <w:p w:rsidR="00F4202C" w:rsidRPr="00F4202C" w:rsidRDefault="00F4202C" w:rsidP="00F4202C">
      <w:pPr>
        <w:pStyle w:val="af8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 xml:space="preserve">справку, подтверждающую соответствие участника </w:t>
      </w:r>
      <w:r w:rsidRPr="00F4202C">
        <w:rPr>
          <w:rFonts w:ascii="Times New Roman" w:eastAsia="Calibri" w:hAnsi="Times New Roman" w:cs="Times New Roman"/>
          <w:color w:val="000000"/>
          <w:sz w:val="24"/>
          <w:szCs w:val="24"/>
        </w:rPr>
        <w:t>отбора</w:t>
      </w:r>
      <w:r w:rsidRPr="00F4202C">
        <w:rPr>
          <w:rFonts w:ascii="Times New Roman" w:hAnsi="Times New Roman" w:cs="Times New Roman"/>
          <w:color w:val="000000"/>
          <w:sz w:val="24"/>
          <w:szCs w:val="24"/>
        </w:rPr>
        <w:t xml:space="preserve"> условиям, предусмотренным пунктом 2.1 настоящего Порядка, по форме согласно приложению № 2 к настоящему Порядку;</w:t>
      </w:r>
    </w:p>
    <w:p w:rsidR="00F4202C" w:rsidRPr="00F4202C" w:rsidRDefault="00F4202C" w:rsidP="00F420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 xml:space="preserve">согласие на обработку персональных данных и согласие на публикацию (размещение) на официальном сайте главного распорядителя информации об участнике </w:t>
      </w:r>
      <w:r w:rsidRPr="00F4202C">
        <w:rPr>
          <w:rFonts w:ascii="Times New Roman" w:eastAsia="Calibri" w:hAnsi="Times New Roman" w:cs="Times New Roman"/>
          <w:color w:val="000000"/>
          <w:sz w:val="24"/>
          <w:szCs w:val="24"/>
        </w:rPr>
        <w:t>отбора</w:t>
      </w:r>
      <w:r w:rsidRPr="00F4202C">
        <w:rPr>
          <w:rFonts w:ascii="Times New Roman" w:hAnsi="Times New Roman" w:cs="Times New Roman"/>
          <w:color w:val="000000"/>
          <w:sz w:val="24"/>
          <w:szCs w:val="24"/>
        </w:rPr>
        <w:t>, по форме согласно приложению № 3 к настоящему Порядку;</w:t>
      </w:r>
    </w:p>
    <w:p w:rsidR="00F4202C" w:rsidRPr="00F4202C" w:rsidRDefault="00F4202C" w:rsidP="00F420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 xml:space="preserve">копию устава участника </w:t>
      </w:r>
      <w:r w:rsidRPr="00F4202C">
        <w:rPr>
          <w:rFonts w:ascii="Times New Roman" w:eastAsia="Calibri" w:hAnsi="Times New Roman" w:cs="Times New Roman"/>
          <w:color w:val="000000"/>
          <w:sz w:val="24"/>
          <w:szCs w:val="24"/>
        </w:rPr>
        <w:t>отбора</w:t>
      </w:r>
      <w:r w:rsidRPr="00F4202C">
        <w:rPr>
          <w:rFonts w:ascii="Times New Roman" w:hAnsi="Times New Roman" w:cs="Times New Roman"/>
          <w:color w:val="000000"/>
          <w:sz w:val="24"/>
          <w:szCs w:val="24"/>
        </w:rPr>
        <w:t xml:space="preserve"> со всеми изменениями;</w:t>
      </w:r>
    </w:p>
    <w:p w:rsidR="00F4202C" w:rsidRPr="00F4202C" w:rsidRDefault="00F4202C" w:rsidP="00F4202C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>копию документа, подтверждающего полномочия руководителя либо документ, подтверждающий полномочия лица, представляющего интересы организации-заявителя (в случае представления документов представителем организации);</w:t>
      </w:r>
    </w:p>
    <w:p w:rsidR="00F4202C" w:rsidRPr="00F4202C" w:rsidRDefault="00F4202C" w:rsidP="00F420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>копию свидетельства о государственной регистрации;</w:t>
      </w:r>
    </w:p>
    <w:p w:rsidR="00F4202C" w:rsidRPr="00F4202C" w:rsidRDefault="00F4202C" w:rsidP="00F420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>копию свидетельства о постановке на учет в налоговом органе;</w:t>
      </w:r>
    </w:p>
    <w:p w:rsidR="00F4202C" w:rsidRPr="00F4202C" w:rsidRDefault="00F4202C" w:rsidP="00F4202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02C">
        <w:rPr>
          <w:rFonts w:ascii="Times New Roman" w:hAnsi="Times New Roman" w:cs="Times New Roman"/>
          <w:color w:val="000000"/>
          <w:sz w:val="24"/>
          <w:szCs w:val="24"/>
        </w:rPr>
        <w:t>выписку из Единого государственного реестра юридических лиц, полученную не ранее чем за три месяца до дня окончания приема заявки на участие в отборе.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П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орядок отзыва заявок участников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отбора, порядок возврата заявок участников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отбора, порядок внесения изменений в заявки участников отбора</w:t>
      </w:r>
      <w:r w:rsidR="00D9413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(пункты 3.9, 3.12, 3.13 </w:t>
      </w:r>
      <w:r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Порядка)</w:t>
      </w:r>
    </w:p>
    <w:p w:rsidR="002C464B" w:rsidRPr="00D94133" w:rsidRDefault="002C464B" w:rsidP="00D941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4133" w:rsidRPr="00D94133" w:rsidRDefault="00D94133" w:rsidP="00D94133">
      <w:pPr>
        <w:suppressAutoHyphens/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33">
        <w:rPr>
          <w:rFonts w:ascii="Times New Roman" w:hAnsi="Times New Roman" w:cs="Times New Roman"/>
          <w:sz w:val="24"/>
          <w:szCs w:val="24"/>
        </w:rPr>
        <w:t>СОНКО до окончания срока приема заявок на участие в отборе вправе отозвать заявку на участие в отборе.</w:t>
      </w:r>
    </w:p>
    <w:p w:rsidR="00D94133" w:rsidRPr="00D94133" w:rsidRDefault="00D94133" w:rsidP="00D9413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33">
        <w:rPr>
          <w:rFonts w:ascii="Times New Roman" w:hAnsi="Times New Roman" w:cs="Times New Roman"/>
          <w:sz w:val="24"/>
          <w:szCs w:val="24"/>
        </w:rPr>
        <w:t>Конкурсные документы могут быть отозваны СОНКО до окончания срока подачи заявок, выдача осуществляется уполномоченным органом в день обращения.</w:t>
      </w:r>
    </w:p>
    <w:p w:rsidR="00D94133" w:rsidRPr="00D94133" w:rsidRDefault="00D94133" w:rsidP="00D9413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33">
        <w:rPr>
          <w:rFonts w:ascii="Times New Roman" w:hAnsi="Times New Roman" w:cs="Times New Roman"/>
          <w:sz w:val="24"/>
          <w:szCs w:val="24"/>
        </w:rPr>
        <w:t>Если заявка была отозвана, СОНКО вправе подать новую заявку в сроки, установленные для подачи заявок.</w:t>
      </w:r>
    </w:p>
    <w:p w:rsidR="002C464B" w:rsidRPr="00D94133" w:rsidRDefault="000E7467" w:rsidP="00D941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41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Отозванная заявка участнику отбора не возвращается. 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Правила рассмотрения и оценки заявок (пункты </w:t>
      </w:r>
      <w:r w:rsidR="00C861D2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1.10,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861D2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3.14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Порядка)</w:t>
      </w: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1D2">
        <w:rPr>
          <w:rFonts w:ascii="Times New Roman" w:hAnsi="Times New Roman" w:cs="Times New Roman"/>
          <w:sz w:val="24"/>
          <w:szCs w:val="24"/>
        </w:rPr>
        <w:t>Уполномоченный орган в течение 5 рабочих дней со дня окончания срока приема заявок на участие в отборе рассматривает и проверяет заявки на получение субсидии: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1D2">
        <w:rPr>
          <w:rFonts w:ascii="Times New Roman" w:hAnsi="Times New Roman" w:cs="Times New Roman"/>
          <w:sz w:val="24"/>
          <w:szCs w:val="24"/>
        </w:rPr>
        <w:t xml:space="preserve">на предмет их соответствия требованиям, установленным пунктом 2.1 настоящего порядка; 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1D2">
        <w:rPr>
          <w:rFonts w:ascii="Times New Roman" w:hAnsi="Times New Roman" w:cs="Times New Roman"/>
          <w:sz w:val="24"/>
          <w:szCs w:val="24"/>
        </w:rPr>
        <w:t xml:space="preserve">на предмет соответствия заявки на участие в отборе требованиям, установленным пунктами 2.2, 3.4 настоящего порядка; 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t>1.10. Основания для отклонения заявки СОНКО на стадии рассмотрения заявок: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t xml:space="preserve">1) несоответствие участника отбора требованиям, установленным в </w:t>
      </w:r>
      <w:hyperlink r:id="rId16" w:tooltip="consultantplus://offline/ref=564AAD9B43DDD4624C87EE959D4256D6EA171EB02261BF6F17CC96951EF203B45C34AD32F6703B0C87E8155E61EB6797E141FE47E4E251F4B8E33EB1JEu0D" w:history="1">
        <w:r w:rsidRPr="00C861D2">
          <w:rPr>
            <w:rFonts w:ascii="Times New Roman" w:hAnsi="Times New Roman" w:cs="Times New Roman"/>
            <w:color w:val="000000"/>
            <w:sz w:val="24"/>
            <w:szCs w:val="24"/>
          </w:rPr>
          <w:t>пункте 2.</w:t>
        </w:r>
      </w:hyperlink>
      <w:r w:rsidRPr="00C861D2">
        <w:rPr>
          <w:rFonts w:ascii="Times New Roman" w:hAnsi="Times New Roman" w:cs="Times New Roman"/>
          <w:color w:val="000000"/>
          <w:sz w:val="24"/>
          <w:szCs w:val="24"/>
        </w:rPr>
        <w:t>1  настоящего Порядка;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t xml:space="preserve">2) несоответствие представленной </w:t>
      </w:r>
      <w:hyperlink r:id="rId17" w:tooltip="consultantplus://offline/ref=564AAD9B43DDD4624C87EE959D4256D6EA171EB02261BF6F17CC96951EF203B45C34AD32F6703B0C87E8135360EB6797E141FE47E4E251F4B8E33EB1JEu0D" w:history="1">
        <w:r w:rsidRPr="00C861D2">
          <w:rPr>
            <w:rFonts w:ascii="Times New Roman" w:hAnsi="Times New Roman" w:cs="Times New Roman"/>
            <w:color w:val="000000"/>
            <w:sz w:val="24"/>
            <w:szCs w:val="24"/>
          </w:rPr>
          <w:t>заявки</w:t>
        </w:r>
      </w:hyperlink>
      <w:r w:rsidRPr="00C861D2">
        <w:rPr>
          <w:rFonts w:ascii="Times New Roman" w:hAnsi="Times New Roman" w:cs="Times New Roman"/>
          <w:color w:val="000000"/>
          <w:sz w:val="24"/>
          <w:szCs w:val="24"/>
        </w:rPr>
        <w:t xml:space="preserve"> участни</w:t>
      </w:r>
      <w:r w:rsidRPr="00C861D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ком </w:t>
      </w:r>
      <w:r w:rsidRPr="00C861D2">
        <w:rPr>
          <w:rFonts w:ascii="Times New Roman" w:hAnsi="Times New Roman" w:cs="Times New Roman"/>
          <w:color w:val="000000"/>
          <w:sz w:val="24"/>
          <w:szCs w:val="24"/>
        </w:rPr>
        <w:t>отбора по форме, указанной в приложении № 1 к настоящему Порядку;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t xml:space="preserve">3) предоставление неполного комплекта документов, обязательных к представлению, указанных в </w:t>
      </w:r>
      <w:hyperlink r:id="rId18" w:tooltip="consultantplus://offline/ref=564AAD9B43DDD4624C87EE959D4256D6EA171EB02261BF6F17CC96951EF203B45C34AD32F6703B0C87E8145761EB6797E141FE47E4E251F4B8E33EB1JEu0D" w:history="1">
        <w:r w:rsidRPr="00C861D2">
          <w:rPr>
            <w:rFonts w:ascii="Times New Roman" w:hAnsi="Times New Roman" w:cs="Times New Roman"/>
            <w:color w:val="000000"/>
            <w:sz w:val="24"/>
            <w:szCs w:val="24"/>
          </w:rPr>
          <w:t>пункте 3.</w:t>
        </w:r>
      </w:hyperlink>
      <w:r w:rsidRPr="00C861D2">
        <w:rPr>
          <w:rFonts w:ascii="Times New Roman" w:hAnsi="Times New Roman" w:cs="Times New Roman"/>
          <w:color w:val="000000"/>
          <w:sz w:val="24"/>
          <w:szCs w:val="24"/>
        </w:rPr>
        <w:t>4 настоящего Порядка;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t>5) подача СОНКО заявки после истечения срока, указанного в объявлении;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hAnsi="Times New Roman" w:cs="Times New Roman"/>
          <w:color w:val="000000"/>
          <w:sz w:val="24"/>
          <w:szCs w:val="24"/>
        </w:rPr>
        <w:t>7) наличие в смете проекта следующих расходов: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</w:rPr>
        <w:t>расходы на поддержку и/или участие в избирательных кампаниях, финансирование деятельности политических партий, кампаний и акций, подготовку и проведение митингов, демонстраций, пикетирований;</w:t>
      </w:r>
    </w:p>
    <w:p w:rsidR="00C861D2" w:rsidRPr="00C861D2" w:rsidRDefault="00C861D2" w:rsidP="00C861D2">
      <w:pPr>
        <w:tabs>
          <w:tab w:val="left" w:pos="142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</w:rPr>
        <w:t>покупку офисной мебели, текущий ремонт помещений, поездки (командировочные расходы сотрудников, обучение сотрудников), в том числе за пределы Российской Федерации;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</w:rPr>
        <w:t>расходы на оказание экстренной медицинской помощи отдельно взятым лицам или группам лиц;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</w:rPr>
        <w:t>расходы на приобретение алкогольной и табачной продукции;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</w:rPr>
        <w:t>расходы на погашение задолженностей организации; уплату штрафов, пеней;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</w:rPr>
        <w:t>прямая гуманитарная и иная материальная помощь, денежные премии;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академические исследования;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861D2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проведение корпоративных, профессиональных мероприятий.</w:t>
      </w:r>
    </w:p>
    <w:p w:rsidR="00C861D2" w:rsidRPr="00C861D2" w:rsidRDefault="00C861D2" w:rsidP="00C861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1D2">
        <w:rPr>
          <w:rFonts w:ascii="Times New Roman" w:hAnsi="Times New Roman" w:cs="Times New Roman"/>
          <w:sz w:val="24"/>
          <w:szCs w:val="24"/>
        </w:rPr>
        <w:t xml:space="preserve">Не допускается направление средств субсидии на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уплатой процентов по займам, предоставленным государственными </w:t>
      </w:r>
      <w:proofErr w:type="spellStart"/>
      <w:r w:rsidRPr="00C861D2">
        <w:rPr>
          <w:rFonts w:ascii="Times New Roman" w:hAnsi="Times New Roman" w:cs="Times New Roman"/>
          <w:sz w:val="24"/>
          <w:szCs w:val="24"/>
        </w:rPr>
        <w:t>микрофинансовыми</w:t>
      </w:r>
      <w:proofErr w:type="spellEnd"/>
      <w:r w:rsidRPr="00C861D2">
        <w:rPr>
          <w:rFonts w:ascii="Times New Roman" w:hAnsi="Times New Roman" w:cs="Times New Roman"/>
          <w:sz w:val="24"/>
          <w:szCs w:val="24"/>
        </w:rPr>
        <w:t xml:space="preserve"> организациями, а также по кредитам, привлеченным в кредитных организациях.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Ср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ок, в течение которого СОНКО (победитель отбора) должна подписать соглашение о предоставлении субсидии (</w:t>
      </w:r>
      <w:hyperlink r:id="rId19" w:anchor="P236" w:tooltip="https://www.krasagro.ru/pages/Gardening/grant200k/#P236" w:history="1">
        <w:r>
          <w:rPr>
            <w:rStyle w:val="af"/>
            <w:rFonts w:ascii="Times New Roman" w:eastAsia="Arial" w:hAnsi="Times New Roman" w:cs="Times New Roman"/>
            <w:b/>
            <w:color w:val="000000" w:themeColor="text1"/>
            <w:sz w:val="24"/>
            <w:szCs w:val="24"/>
            <w:u w:val="none"/>
          </w:rPr>
          <w:t xml:space="preserve">пункт </w:t>
        </w:r>
        <w:r w:rsidR="00125AB3">
          <w:rPr>
            <w:rStyle w:val="af"/>
            <w:rFonts w:ascii="Times New Roman" w:eastAsia="Arial" w:hAnsi="Times New Roman" w:cs="Times New Roman"/>
            <w:b/>
            <w:color w:val="000000" w:themeColor="text1"/>
            <w:sz w:val="24"/>
            <w:szCs w:val="24"/>
            <w:u w:val="none"/>
          </w:rPr>
          <w:t>4</w:t>
        </w:r>
        <w:r>
          <w:rPr>
            <w:rStyle w:val="af"/>
            <w:rFonts w:ascii="Times New Roman" w:eastAsia="Arial" w:hAnsi="Times New Roman" w:cs="Times New Roman"/>
            <w:b/>
            <w:color w:val="000000" w:themeColor="text1"/>
            <w:sz w:val="24"/>
            <w:szCs w:val="24"/>
            <w:u w:val="none"/>
          </w:rPr>
          <w:t>.</w:t>
        </w:r>
      </w:hyperlink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</w:t>
      </w:r>
      <w:r w:rsidR="00125AB3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-4.2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Порядка)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5AB3" w:rsidRPr="00125AB3" w:rsidRDefault="00125AB3" w:rsidP="00125A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AB3">
        <w:rPr>
          <w:rFonts w:ascii="Times New Roman" w:eastAsia="Calibri" w:hAnsi="Times New Roman" w:cs="Times New Roman"/>
          <w:sz w:val="24"/>
          <w:szCs w:val="24"/>
        </w:rPr>
        <w:t>С получателем субсидии, по которому принято положительное решение, заключается Соглашение о выполнении им обязательств (далее - Соглашение), согласно Приложению № 5 к настоящему Порядку.</w:t>
      </w:r>
    </w:p>
    <w:p w:rsidR="00125AB3" w:rsidRPr="00125AB3" w:rsidRDefault="00125AB3" w:rsidP="00125A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AB3">
        <w:rPr>
          <w:rFonts w:ascii="Times New Roman" w:eastAsia="Calibri" w:hAnsi="Times New Roman" w:cs="Times New Roman"/>
          <w:sz w:val="24"/>
          <w:szCs w:val="24"/>
        </w:rPr>
        <w:t>Отказ получателя субсидии от подписания Соглашения является основанием для отказа в предоставлении субсидии.</w:t>
      </w:r>
    </w:p>
    <w:p w:rsidR="00125AB3" w:rsidRPr="00125AB3" w:rsidRDefault="00125AB3" w:rsidP="00125A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AB3">
        <w:rPr>
          <w:rFonts w:ascii="Times New Roman" w:eastAsia="Calibri" w:hAnsi="Times New Roman" w:cs="Times New Roman"/>
          <w:sz w:val="24"/>
          <w:szCs w:val="24"/>
        </w:rPr>
        <w:t>Соглашение заключается до момента предоставления Главным распорядителем бюджетных средств субсидии получателю субсидии и должно содержать:</w:t>
      </w:r>
    </w:p>
    <w:p w:rsidR="00125AB3" w:rsidRPr="00125AB3" w:rsidRDefault="00125AB3" w:rsidP="00125A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25AB3">
        <w:rPr>
          <w:rFonts w:ascii="Times New Roman" w:eastAsia="Calibri" w:hAnsi="Times New Roman" w:cs="Times New Roman"/>
          <w:sz w:val="24"/>
          <w:szCs w:val="24"/>
        </w:rPr>
        <w:t>согласие получателя и лиц,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субсидии на осуществление в отношении них проверки Главным распорядителем бюджетных средств, муниципальными органами финансового</w:t>
      </w:r>
      <w:proofErr w:type="gramEnd"/>
      <w:r w:rsidRPr="00125AB3">
        <w:rPr>
          <w:rFonts w:ascii="Times New Roman" w:eastAsia="Calibri" w:hAnsi="Times New Roman" w:cs="Times New Roman"/>
          <w:sz w:val="24"/>
          <w:szCs w:val="24"/>
        </w:rPr>
        <w:t xml:space="preserve"> контроля соблюдения условий, цели, результата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с получателем, в районный бюджет в случае их нарушения;</w:t>
      </w:r>
    </w:p>
    <w:p w:rsidR="00125AB3" w:rsidRPr="00125AB3" w:rsidRDefault="00125AB3" w:rsidP="00125A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AB3">
        <w:rPr>
          <w:rFonts w:ascii="Times New Roman" w:eastAsia="Calibri" w:hAnsi="Times New Roman" w:cs="Times New Roman"/>
          <w:sz w:val="24"/>
          <w:szCs w:val="24"/>
        </w:rPr>
        <w:t>результат предоставления субсидии и показатели, необходимые для достижения результата предоставления субсидии (далее - показатели результативности использования субсидии), и их значения.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54286" w:rsidRDefault="006542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654286" w:rsidRDefault="006542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lastRenderedPageBreak/>
        <w:t>Условия признания СОНКО (победителя отбора) уклонившейся от заключения соглашения о предоставлении</w:t>
      </w:r>
      <w:r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(пункт </w:t>
      </w:r>
      <w:r w:rsidR="00125A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4.1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Порядка)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5AB3" w:rsidRPr="00125AB3" w:rsidRDefault="00125AB3" w:rsidP="00125A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AB3">
        <w:rPr>
          <w:rFonts w:ascii="Times New Roman" w:eastAsia="Calibri" w:hAnsi="Times New Roman" w:cs="Times New Roman"/>
          <w:sz w:val="24"/>
          <w:szCs w:val="24"/>
        </w:rPr>
        <w:t>Отказ получателя субсидии от подписания Соглашения является основанием для отказа в предоставлении субсидии.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00000" w:themeColor="text1"/>
          <w:sz w:val="24"/>
        </w:rPr>
        <w:t>Дата размещения результатов отбора на официальном сайте администрации Минусинского района,  путем размещения указателя страницы официального сайта района</w:t>
      </w:r>
    </w:p>
    <w:p w:rsidR="002C464B" w:rsidRDefault="002C46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56B5" w:rsidRPr="006B56B5" w:rsidRDefault="000E7467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Администрация района  не </w:t>
      </w:r>
      <w:r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позднее </w:t>
      </w:r>
      <w:r w:rsidR="004F6074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</w:t>
      </w:r>
      <w:r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6B56B5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дека</w:t>
      </w:r>
      <w:r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бря 202</w:t>
      </w:r>
      <w:r w:rsidR="006B56B5" w:rsidRPr="004B3DB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</w:t>
      </w:r>
      <w:r w:rsidRPr="006B56B5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размещает </w:t>
      </w:r>
      <w:r w:rsidRPr="006B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6B5" w:rsidRPr="006B56B5">
        <w:rPr>
          <w:rFonts w:ascii="Times New Roman" w:hAnsi="Times New Roman" w:cs="Times New Roman"/>
          <w:sz w:val="24"/>
          <w:szCs w:val="24"/>
        </w:rPr>
        <w:t>на официальном сайте администрации Минусинского района информацию об итогах отбора, а также информацию о результатах отбора, которая включает следующие сведения:</w:t>
      </w:r>
    </w:p>
    <w:p w:rsidR="006B56B5" w:rsidRPr="006B56B5" w:rsidRDefault="006B56B5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hAnsi="Times New Roman" w:cs="Times New Roman"/>
          <w:sz w:val="24"/>
          <w:szCs w:val="24"/>
        </w:rPr>
        <w:t xml:space="preserve">дата, время и место проведения рассмотрения заявок на участие в отборе; </w:t>
      </w:r>
    </w:p>
    <w:p w:rsidR="006B56B5" w:rsidRPr="006B56B5" w:rsidRDefault="006B56B5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hAnsi="Times New Roman" w:cs="Times New Roman"/>
          <w:sz w:val="24"/>
          <w:szCs w:val="24"/>
        </w:rPr>
        <w:t xml:space="preserve">дата, время и место оценки заявок на участие в отборе; </w:t>
      </w:r>
    </w:p>
    <w:p w:rsidR="006B56B5" w:rsidRPr="006B56B5" w:rsidRDefault="006B56B5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hAnsi="Times New Roman" w:cs="Times New Roman"/>
          <w:sz w:val="24"/>
          <w:szCs w:val="24"/>
        </w:rPr>
        <w:t xml:space="preserve">информация об участниках отбора, заявки на участие в отборе которых были рассмотрены; </w:t>
      </w:r>
    </w:p>
    <w:p w:rsidR="006B56B5" w:rsidRPr="006B56B5" w:rsidRDefault="006B56B5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hAnsi="Times New Roman" w:cs="Times New Roman"/>
          <w:sz w:val="24"/>
          <w:szCs w:val="24"/>
        </w:rPr>
        <w:t xml:space="preserve"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 на участие в отборе; </w:t>
      </w:r>
    </w:p>
    <w:p w:rsidR="006B56B5" w:rsidRPr="006B56B5" w:rsidRDefault="006B56B5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hAnsi="Times New Roman" w:cs="Times New Roman"/>
          <w:sz w:val="24"/>
          <w:szCs w:val="24"/>
        </w:rPr>
        <w:t xml:space="preserve">последовательность оценки заявок на участие в отборе, присвоенные значения по каждому из предусмотренных критериев оценки заявок на участие в отборе, принятое на основании результатов оценки решение о присвоении баллов; </w:t>
      </w:r>
    </w:p>
    <w:p w:rsidR="006B56B5" w:rsidRPr="006B56B5" w:rsidRDefault="006B56B5" w:rsidP="006B56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6B5">
        <w:rPr>
          <w:rFonts w:ascii="Times New Roman" w:hAnsi="Times New Roman" w:cs="Times New Roman"/>
          <w:sz w:val="24"/>
          <w:szCs w:val="24"/>
        </w:rPr>
        <w:t>наименование получателей субсидии, с которыми заключаются соглашения, и размеры предоставляемых им субсидий.</w:t>
      </w:r>
    </w:p>
    <w:p w:rsidR="002C464B" w:rsidRDefault="002C464B" w:rsidP="006B56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b/>
          <w:color w:val="000000"/>
          <w:sz w:val="24"/>
        </w:rPr>
        <w:t xml:space="preserve">Условия предоставления субсидии (пункт </w:t>
      </w:r>
      <w:r w:rsidR="006B56B5">
        <w:rPr>
          <w:rFonts w:ascii="Times New Roman" w:eastAsia="Arial" w:hAnsi="Times New Roman" w:cs="Times New Roman"/>
          <w:b/>
          <w:color w:val="000000"/>
          <w:sz w:val="24"/>
        </w:rPr>
        <w:t>4</w:t>
      </w:r>
      <w:r>
        <w:rPr>
          <w:rFonts w:ascii="Times New Roman" w:eastAsia="Arial" w:hAnsi="Times New Roman" w:cs="Times New Roman"/>
          <w:b/>
          <w:color w:val="000000"/>
          <w:sz w:val="24"/>
        </w:rPr>
        <w:t>.</w:t>
      </w:r>
      <w:proofErr w:type="gramEnd"/>
      <w:r>
        <w:rPr>
          <w:rFonts w:ascii="Times New Roman" w:eastAsia="Arial" w:hAnsi="Times New Roman" w:cs="Times New Roman"/>
          <w:b/>
          <w:color w:val="000000"/>
          <w:sz w:val="24"/>
        </w:rPr>
        <w:t xml:space="preserve"> Порядка)</w:t>
      </w:r>
    </w:p>
    <w:p w:rsidR="002C464B" w:rsidRDefault="000E74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>
        <w:rPr>
          <w:rFonts w:ascii="Arial" w:eastAsia="Arial" w:hAnsi="Arial" w:cs="Arial"/>
          <w:b/>
          <w:color w:val="253027"/>
          <w:sz w:val="24"/>
        </w:rPr>
        <w:t> 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С получателем субсидии, по которому принято положительное решение, заключается Соглашение о выполнении им обязательств (далее - Соглашение), согласно Приложению № 5 к настоящему Порядку.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Отказ получателя субсидии от подписания Соглашения является основанием для отказа в предоставлении субсидии.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Соглашение заключается до момента предоставления Главным распорядителем бюджетных средств субсидии получателю субсидии и должно содержать: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B56B5">
        <w:rPr>
          <w:rFonts w:ascii="Times New Roman" w:eastAsia="Calibri" w:hAnsi="Times New Roman" w:cs="Times New Roman"/>
          <w:sz w:val="24"/>
          <w:szCs w:val="24"/>
        </w:rPr>
        <w:t>согласие получателя и лиц,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субсидии на осуществление в отношении них проверки Главным распорядителем бюджетных средств, муниципальными органами финансового</w:t>
      </w:r>
      <w:proofErr w:type="gramEnd"/>
      <w:r w:rsidRPr="006B56B5">
        <w:rPr>
          <w:rFonts w:ascii="Times New Roman" w:eastAsia="Calibri" w:hAnsi="Times New Roman" w:cs="Times New Roman"/>
          <w:sz w:val="24"/>
          <w:szCs w:val="24"/>
        </w:rPr>
        <w:t xml:space="preserve"> контроля соблюдения условий, цели, результата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с получателем, в районный бюджет в случае их нарушения;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результат предоставления субсидии и показатели, необходимые для достижения результата предоставления субсидии (далее - показатели результативности использования субсидии), и их значения.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Показателями, необходимыми для достижения результата предоставления субсидии, являются: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lastRenderedPageBreak/>
        <w:t>осуществление расходов, согласно Перечню планируемых затрат, необходимых для реализации проекта, согласно приложению № 4 к настоящему Порядку.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Значения показателей результативности использования субсидии, на достижение значения которого должно быть достигнуто в результате использования субсидии, и обязательства получателя поддержки по их достижению определяются в Соглашении.</w:t>
      </w:r>
    </w:p>
    <w:p w:rsidR="006B56B5" w:rsidRPr="00FA01C4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6B56B5">
        <w:rPr>
          <w:rFonts w:ascii="Times New Roman" w:eastAsia="Calibri" w:hAnsi="Times New Roman" w:cs="Times New Roman"/>
          <w:sz w:val="24"/>
          <w:szCs w:val="24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</w:t>
      </w:r>
      <w:r w:rsidRPr="00FA01C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соответствии с </w:t>
      </w:r>
      <w:hyperlink r:id="rId20">
        <w:r w:rsidRPr="00FA01C4">
          <w:rPr>
            <w:rStyle w:val="af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абзацем вторым пункта 5 статьи 23</w:t>
        </w:r>
      </w:hyperlink>
      <w:r w:rsidRPr="00FA01C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21">
        <w:r w:rsidRPr="00FA01C4">
          <w:rPr>
            <w:rStyle w:val="af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статьей 18</w:t>
        </w:r>
      </w:hyperlink>
      <w:r w:rsidRPr="00FA01C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Федерального закона от 11.06.2003 № 74-ФЗ «О крестьянском (фермерском) хозяйстве», в соглашение вносятся изменения путем заключения дополнительного соглашения к соглашению в части</w:t>
      </w:r>
      <w:proofErr w:type="gramEnd"/>
      <w:r w:rsidRPr="00FA01C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перемены лица в обязательстве с указанием стороны в соглашении иного лица, являющегося правопреемником.</w:t>
      </w:r>
    </w:p>
    <w:p w:rsidR="006B56B5" w:rsidRPr="00FA01C4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района, как получателя средств районного бюджета, путем перечисления субсидий на расчетные счета получателей субсидий, открытые ими в кредитных организациях.</w:t>
      </w:r>
    </w:p>
    <w:p w:rsidR="006B56B5" w:rsidRPr="00FA01C4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Датой предоставления субсидии считается день списания средств субсидии с лицевого счета Главного распорядителя бюджетных средств, на расчетный счет получателя субсидии.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Средства субсидии должны быть освоены до</w:t>
      </w:r>
      <w:r w:rsidRPr="006B56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декабря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56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года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6B56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следующего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56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56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годом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56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предоставления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56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субсидии</w:t>
      </w:r>
      <w:r w:rsidRPr="006B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6B5">
        <w:rPr>
          <w:rFonts w:ascii="Times New Roman" w:eastAsia="Calibri" w:hAnsi="Times New Roman" w:cs="Times New Roman"/>
          <w:sz w:val="24"/>
          <w:szCs w:val="24"/>
        </w:rPr>
        <w:t>Неосвоенные средства районного бюджета возвращаются администрацией района в доход бюджета Красноярского края.</w:t>
      </w:r>
    </w:p>
    <w:p w:rsidR="006B56B5" w:rsidRPr="006B56B5" w:rsidRDefault="006B56B5" w:rsidP="006B56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56B5">
        <w:rPr>
          <w:rFonts w:ascii="Times New Roman" w:eastAsia="Calibri" w:hAnsi="Times New Roman" w:cs="Times New Roman"/>
          <w:sz w:val="24"/>
          <w:szCs w:val="24"/>
        </w:rPr>
        <w:t xml:space="preserve">В случае если по результатам отбора предложений объем средств субсидии, предусмотренный муниципальной программой </w:t>
      </w:r>
      <w:r w:rsidRPr="006B56B5">
        <w:rPr>
          <w:rFonts w:ascii="Times New Roman" w:hAnsi="Times New Roman" w:cs="Times New Roman"/>
          <w:sz w:val="24"/>
          <w:szCs w:val="24"/>
        </w:rPr>
        <w:t xml:space="preserve">«Содействие развитию гражданского общества», утвержденной постановлением администрации Минусинского района от 08.11.2019 № 816-п </w:t>
      </w:r>
      <w:r w:rsidRPr="006B56B5">
        <w:rPr>
          <w:rFonts w:ascii="Times New Roman" w:eastAsia="Calibri" w:hAnsi="Times New Roman" w:cs="Times New Roman"/>
          <w:sz w:val="24"/>
          <w:szCs w:val="24"/>
        </w:rPr>
        <w:t>и решением о бюджете администрации Минусинского района на текущий финансовый год и плановый период, распределен не полностью, Главный распорядитель бюджетных средств принимает решение о проведении отбора предложений (заявок) на остаток финансовых средств в соответствии с</w:t>
      </w:r>
      <w:proofErr w:type="gramEnd"/>
      <w:r w:rsidRPr="006B56B5">
        <w:rPr>
          <w:rFonts w:ascii="Times New Roman" w:eastAsia="Calibri" w:hAnsi="Times New Roman" w:cs="Times New Roman"/>
          <w:sz w:val="24"/>
          <w:szCs w:val="24"/>
        </w:rPr>
        <w:t xml:space="preserve"> Порядком предоставления субсидии.</w:t>
      </w:r>
    </w:p>
    <w:p w:rsidR="002C464B" w:rsidRPr="006B56B5" w:rsidRDefault="002C464B" w:rsidP="006B56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Pr="006B56B5" w:rsidRDefault="002C464B" w:rsidP="006B56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 w:rsidP="006542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286" w:rsidRDefault="00654286" w:rsidP="006542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2C46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Pr="00FA01C4" w:rsidRDefault="00FA01C4" w:rsidP="007F5AA3">
      <w:pPr>
        <w:suppressAutoHyphens/>
        <w:spacing w:after="0" w:line="240" w:lineRule="auto"/>
        <w:ind w:left="4536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</w:p>
    <w:p w:rsidR="00FA01C4" w:rsidRPr="00FA01C4" w:rsidRDefault="00FA01C4" w:rsidP="007F5AA3">
      <w:pPr>
        <w:widowControl w:val="0"/>
        <w:suppressAutoHyphens/>
        <w:spacing w:after="0" w:line="240" w:lineRule="auto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порядку предоставления субсидий из районного бюджета социально ориентированным некоммерческим организациям Минусинского района, не являющихся государственными (муниципальными) учреждениями, на реализацию общественно значимых (социальных) программ (проектов) </w:t>
      </w:r>
    </w:p>
    <w:p w:rsidR="00FA01C4" w:rsidRPr="00FA01C4" w:rsidRDefault="00FA01C4" w:rsidP="00FA01C4">
      <w:pPr>
        <w:suppressAutoHyphens/>
        <w:spacing w:after="160" w:line="25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suppressAutoHyphens/>
        <w:spacing w:after="16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1C4">
        <w:rPr>
          <w:rFonts w:ascii="Times New Roman" w:hAnsi="Times New Roman" w:cs="Times New Roman"/>
          <w:b/>
          <w:sz w:val="24"/>
          <w:szCs w:val="24"/>
        </w:rPr>
        <w:t>Заявка на получение субсидии</w:t>
      </w:r>
    </w:p>
    <w:tbl>
      <w:tblPr>
        <w:tblW w:w="9620" w:type="dxa"/>
        <w:jc w:val="center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1"/>
        <w:gridCol w:w="3959"/>
      </w:tblGrid>
      <w:tr w:rsidR="00FA01C4" w:rsidRPr="00FA01C4" w:rsidTr="00FA01C4">
        <w:trPr>
          <w:jc w:val="center"/>
        </w:trPr>
        <w:tc>
          <w:tcPr>
            <w:tcW w:w="566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1. Регистрационный номер заявки (заполняется специалистом уполномоченного органа при сдаче документов)</w:t>
            </w:r>
          </w:p>
        </w:tc>
        <w:tc>
          <w:tcPr>
            <w:tcW w:w="3959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2. Дата и время получения заявки (заполняется специалистом уполномоченного органа при сдаче документов)</w:t>
            </w:r>
          </w:p>
        </w:tc>
        <w:tc>
          <w:tcPr>
            <w:tcW w:w="3959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« __ »________ 20__ г.</w:t>
            </w:r>
          </w:p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____ час</w:t>
            </w:r>
            <w:proofErr w:type="gramStart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 xml:space="preserve"> ____ </w:t>
            </w:r>
            <w:proofErr w:type="gramStart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ин.</w:t>
            </w:r>
          </w:p>
        </w:tc>
      </w:tr>
      <w:tr w:rsidR="00FA01C4" w:rsidRPr="00FA01C4" w:rsidTr="00FA01C4">
        <w:trPr>
          <w:jc w:val="center"/>
        </w:trPr>
        <w:tc>
          <w:tcPr>
            <w:tcW w:w="566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3. Наименование социально ориентированной организации, подающей заявку (далее - СОНКО)</w:t>
            </w:r>
          </w:p>
        </w:tc>
        <w:tc>
          <w:tcPr>
            <w:tcW w:w="3959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4. Наименование социально значимого проекта (далее - Проект)</w:t>
            </w:r>
          </w:p>
        </w:tc>
        <w:tc>
          <w:tcPr>
            <w:tcW w:w="3959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1C4" w:rsidRPr="00FA01C4" w:rsidRDefault="00FA01C4" w:rsidP="00FA01C4">
      <w:pPr>
        <w:shd w:val="clear" w:color="auto" w:fill="FFFFFF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>1. Информация о социально ориентированной некоммерческой организации, участвующей в отборе социально значимых проектов социально ориентированных некоммерческих организаций, для предоставления субсидии</w:t>
      </w:r>
    </w:p>
    <w:tbl>
      <w:tblPr>
        <w:tblW w:w="0" w:type="auto"/>
        <w:jc w:val="center"/>
        <w:tblInd w:w="-2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4"/>
        <w:gridCol w:w="4044"/>
        <w:gridCol w:w="21"/>
      </w:tblGrid>
      <w:tr w:rsidR="00FA01C4" w:rsidRPr="00FA01C4" w:rsidTr="00FA01C4">
        <w:trPr>
          <w:trHeight w:val="2810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1. Полное наименование СОНКО – заявителя (согласно выписке из Единого государственного реестра юридических лиц)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trHeight w:val="1763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2. Сокращенное наименование СОНКО (согласно выписке из Единого государственного реестра юридических лиц)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trHeight w:val="1621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Организационно-правовая форма СОНКО (согласно выписке из Единого государственного реестра юридических лиц)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4. Реквизиты: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hanging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hanging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hanging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Дата создания (число, месяц, год)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 (число, месяц, год)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widowControl w:val="0"/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proofErr w:type="gramStart"/>
            <w:r w:rsidRPr="00FA0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д(</w:t>
            </w:r>
            <w:proofErr w:type="gramEnd"/>
            <w:r w:rsidRPr="00FA0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ы) по общероссийскому классификатору внешнеэкономической деятельности </w:t>
            </w:r>
            <w:hyperlink r:id="rId22" w:history="1">
              <w:r w:rsidRPr="00FA01C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(ОКВЭД)</w:t>
              </w:r>
            </w:hyperlink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9729" w:type="dxa"/>
            <w:gridSpan w:val="3"/>
          </w:tcPr>
          <w:p w:rsidR="00FA01C4" w:rsidRPr="00FA01C4" w:rsidRDefault="00FA01C4" w:rsidP="00F02305">
            <w:pPr>
              <w:pStyle w:val="ConsPlusNormal"/>
              <w:suppressAutoHyphens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5. Контактная информация</w:t>
            </w: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right="76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(с почтовым индексом)</w:t>
            </w:r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Телефон (с кодом населенного пункта) при наличии)</w:t>
            </w:r>
            <w:proofErr w:type="gramEnd"/>
          </w:p>
        </w:tc>
        <w:tc>
          <w:tcPr>
            <w:tcW w:w="4065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Электронная почта (при наличии)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Адрес сайта в сети Интернет, сообщества в социальных сетях (при наличии)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Руководитель СОНКО (фамилия, ими, отчество (последнее - при наличии)</w:t>
            </w:r>
            <w:proofErr w:type="gramEnd"/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7. Должность руководителя (в соответствии с выпиской из Единого государственного реестра юридических лиц)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9708" w:type="dxa"/>
            <w:gridSpan w:val="2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Наименование кредитной организации (банка)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ИНН банка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КПП банка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 банка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A01C4">
        <w:trPr>
          <w:gridAfter w:val="1"/>
          <w:wAfter w:w="21" w:type="dxa"/>
          <w:jc w:val="center"/>
        </w:trPr>
        <w:tc>
          <w:tcPr>
            <w:tcW w:w="5664" w:type="dxa"/>
          </w:tcPr>
          <w:p w:rsidR="00FA01C4" w:rsidRPr="00FA01C4" w:rsidRDefault="00A90B39" w:rsidP="00F02305">
            <w:pPr>
              <w:pStyle w:val="ConsPlusNormal"/>
              <w:suppressAutoHyphens/>
              <w:ind w:firstLine="13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tooltip="&quot;ОК 033-2013. Общероссийский классификатор территорий муниципальных образований&quot; (Том 2. Северо-Западный федеральный округ) (утв. Приказом Росстандарта от 14.06.2013 N 159-ст) (с учетом Изменений 1/2013 - 661/2023) {КонсультантПлюс}">
              <w:r w:rsidR="00FA01C4" w:rsidRPr="00FA01C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044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1C4" w:rsidRPr="00FA01C4" w:rsidRDefault="00FA01C4" w:rsidP="00FA01C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>2. Информация о Проекте</w:t>
      </w:r>
    </w:p>
    <w:p w:rsidR="00FA01C4" w:rsidRPr="00FA01C4" w:rsidRDefault="00FA01C4" w:rsidP="00FA01C4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1"/>
        <w:gridCol w:w="4323"/>
      </w:tblGrid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trHeight w:val="142"/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Актуальность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 с указанием даты начала и конца периода его реализации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Описание Проекта</w:t>
            </w:r>
          </w:p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(возможно дополнение до 5 слайдов)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Планируемые показатели (количественные и качественные) при достижении результатов Проекта - результаты предоставления субсидии (количественный показатель включает в себя количество участников Проекта и добровольцев (волонтеров), вовлеченных в деятельность по реализации Проекта)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на реализацию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Запрашиваемый объем субсидии на реализацию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Доля собственных средств СОНКО на реализацию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Проекта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489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Возможность продолжения реализации Проекта после использования средств субсидии</w:t>
            </w:r>
          </w:p>
        </w:tc>
        <w:tc>
          <w:tcPr>
            <w:tcW w:w="432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1C4" w:rsidRPr="00FA01C4" w:rsidRDefault="00FA01C4" w:rsidP="00FA01C4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>3. Календарный план Проекта</w:t>
      </w:r>
    </w:p>
    <w:p w:rsidR="00FA01C4" w:rsidRPr="00FA01C4" w:rsidRDefault="00FA01C4" w:rsidP="00FA01C4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56"/>
        <w:gridCol w:w="2211"/>
        <w:gridCol w:w="2248"/>
        <w:gridCol w:w="1763"/>
      </w:tblGrid>
      <w:tr w:rsidR="00FA01C4" w:rsidRPr="00FA01C4" w:rsidTr="00F02305">
        <w:trPr>
          <w:jc w:val="center"/>
        </w:trPr>
        <w:tc>
          <w:tcPr>
            <w:tcW w:w="709" w:type="dxa"/>
          </w:tcPr>
          <w:p w:rsidR="00FA01C4" w:rsidRPr="00FA01C4" w:rsidRDefault="00FA01C4" w:rsidP="00F0230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56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2248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763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FA01C4" w:rsidRPr="00FA01C4" w:rsidTr="00F02305">
        <w:trPr>
          <w:jc w:val="center"/>
        </w:trPr>
        <w:tc>
          <w:tcPr>
            <w:tcW w:w="709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1C4" w:rsidRPr="00FA01C4" w:rsidRDefault="00FA01C4" w:rsidP="00FA01C4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>4. Смета Проекта</w:t>
      </w:r>
    </w:p>
    <w:p w:rsidR="00FA01C4" w:rsidRPr="00FA01C4" w:rsidRDefault="00FA01C4" w:rsidP="00FA01C4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3"/>
        <w:gridCol w:w="1985"/>
        <w:gridCol w:w="2268"/>
        <w:gridCol w:w="2125"/>
      </w:tblGrid>
      <w:tr w:rsidR="00FA01C4" w:rsidRPr="00FA01C4" w:rsidTr="00F02305">
        <w:trPr>
          <w:jc w:val="center"/>
        </w:trPr>
        <w:tc>
          <w:tcPr>
            <w:tcW w:w="2693" w:type="dxa"/>
            <w:vMerge w:val="restart"/>
          </w:tcPr>
          <w:p w:rsidR="00FA01C4" w:rsidRPr="00FA01C4" w:rsidRDefault="00FA01C4" w:rsidP="00F0230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6378" w:type="dxa"/>
            <w:gridSpan w:val="3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Финансирование Проекта (руб.)</w:t>
            </w:r>
          </w:p>
        </w:tc>
      </w:tr>
      <w:tr w:rsidR="00FA01C4" w:rsidRPr="00FA01C4" w:rsidTr="00F02305">
        <w:trPr>
          <w:jc w:val="center"/>
        </w:trPr>
        <w:tc>
          <w:tcPr>
            <w:tcW w:w="2693" w:type="dxa"/>
            <w:vMerge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запрашиваемый объем субсидии</w:t>
            </w:r>
          </w:p>
        </w:tc>
        <w:tc>
          <w:tcPr>
            <w:tcW w:w="2268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СОНКО</w:t>
            </w:r>
          </w:p>
        </w:tc>
        <w:tc>
          <w:tcPr>
            <w:tcW w:w="2125" w:type="dxa"/>
          </w:tcPr>
          <w:p w:rsidR="00FA01C4" w:rsidRPr="00FA01C4" w:rsidRDefault="00FA01C4" w:rsidP="00F0230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средств</w:t>
            </w:r>
          </w:p>
        </w:tc>
      </w:tr>
      <w:tr w:rsidR="00FA01C4" w:rsidRPr="00FA01C4" w:rsidTr="00F02305">
        <w:trPr>
          <w:jc w:val="center"/>
        </w:trPr>
        <w:tc>
          <w:tcPr>
            <w:tcW w:w="269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C4" w:rsidRPr="00FA01C4" w:rsidTr="00F02305">
        <w:trPr>
          <w:jc w:val="center"/>
        </w:trPr>
        <w:tc>
          <w:tcPr>
            <w:tcW w:w="2693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A01C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A01C4" w:rsidRPr="00FA01C4" w:rsidRDefault="00FA01C4" w:rsidP="00F023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1C4" w:rsidRPr="007856B4" w:rsidRDefault="00FA01C4" w:rsidP="00FA01C4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Достоверность информации, в том числе, документов,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С условиями конкурсного отбора и предоставления субсидии </w:t>
      </w:r>
      <w:proofErr w:type="gramStart"/>
      <w:r w:rsidRPr="00FA01C4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 и согласен.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Не возражаю против обработки моих персональных данных администрацией Минусинского района с целью рассмотрения заявки на участие в отборе.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____________________________       ___________________      ________________________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должности </w:t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  <w:t>(подпись)</w:t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  <w:t>(фамилия, инициалы)</w:t>
      </w:r>
      <w:proofErr w:type="gramEnd"/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руководителя </w:t>
      </w:r>
      <w:proofErr w:type="gramStart"/>
      <w:r w:rsidRPr="00FA01C4">
        <w:rPr>
          <w:rFonts w:ascii="Times New Roman" w:hAnsi="Times New Roman" w:cs="Times New Roman"/>
          <w:color w:val="000000"/>
          <w:sz w:val="24"/>
          <w:szCs w:val="24"/>
        </w:rPr>
        <w:t>некоммерческой</w:t>
      </w:r>
      <w:proofErr w:type="gramEnd"/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организации)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« _____»  __________ 20__ г.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FA01C4" w:rsidRPr="00FA01C4" w:rsidRDefault="00FA01C4" w:rsidP="00FA01C4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A01C4" w:rsidRDefault="00FA01C4" w:rsidP="00FA01C4">
      <w:pPr>
        <w:suppressAutoHyphens/>
        <w:ind w:left="4678"/>
        <w:jc w:val="center"/>
      </w:pPr>
    </w:p>
    <w:p w:rsidR="002C464B" w:rsidRDefault="002C464B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01C4" w:rsidRDefault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64B" w:rsidRDefault="000E7467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</w:p>
    <w:p w:rsidR="002C464B" w:rsidRDefault="002C464B">
      <w:pPr>
        <w:widowControl w:val="0"/>
        <w:spacing w:after="0" w:line="240" w:lineRule="auto"/>
        <w:ind w:left="4248"/>
        <w:outlineLvl w:val="2"/>
      </w:pPr>
    </w:p>
    <w:p w:rsidR="002C464B" w:rsidRDefault="002C464B">
      <w:pPr>
        <w:widowControl w:val="0"/>
        <w:spacing w:after="0" w:line="240" w:lineRule="auto"/>
        <w:ind w:left="4248"/>
        <w:outlineLvl w:val="2"/>
      </w:pPr>
    </w:p>
    <w:p w:rsidR="00FA01C4" w:rsidRPr="00FA01C4" w:rsidRDefault="000E7467" w:rsidP="00FA01C4">
      <w:pPr>
        <w:widowControl w:val="0"/>
        <w:suppressAutoHyphens/>
        <w:spacing w:after="0" w:line="240" w:lineRule="auto"/>
        <w:ind w:left="4248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</w:t>
      </w:r>
      <w:r w:rsidR="00FA01C4" w:rsidRPr="00FA01C4">
        <w:rPr>
          <w:rFonts w:ascii="Times New Roman" w:hAnsi="Times New Roman" w:cs="Times New Roman"/>
          <w:color w:val="000000"/>
          <w:sz w:val="24"/>
          <w:szCs w:val="24"/>
        </w:rPr>
        <w:t>Приложение №2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left="4819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к порядку предоставления субсидий из районного бюджета социально ориентированным некоммерческим организациям Минусинского района, не являющихся государственными (муниципальными) учреждениями, на реализацию общественно значимых (социальных) программ (проектов)</w:t>
      </w:r>
    </w:p>
    <w:p w:rsidR="00FA01C4" w:rsidRDefault="00FA01C4" w:rsidP="00FA01C4">
      <w:pPr>
        <w:tabs>
          <w:tab w:val="left" w:pos="3255"/>
          <w:tab w:val="center" w:pos="5245"/>
          <w:tab w:val="left" w:pos="6379"/>
        </w:tabs>
        <w:suppressAutoHyphens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tabs>
          <w:tab w:val="left" w:pos="3255"/>
          <w:tab w:val="center" w:pos="5245"/>
          <w:tab w:val="left" w:pos="6379"/>
        </w:tabs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Предоставляется на бланке организации.</w:t>
      </w:r>
    </w:p>
    <w:p w:rsidR="00FA01C4" w:rsidRPr="00FA01C4" w:rsidRDefault="00FA01C4" w:rsidP="00FA01C4">
      <w:pPr>
        <w:tabs>
          <w:tab w:val="left" w:pos="3255"/>
          <w:tab w:val="center" w:pos="5245"/>
          <w:tab w:val="left" w:pos="6379"/>
        </w:tabs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A01C4" w:rsidRPr="00FA01C4" w:rsidTr="00F02305">
        <w:tc>
          <w:tcPr>
            <w:tcW w:w="4785" w:type="dxa"/>
            <w:shd w:val="clear" w:color="auto" w:fill="auto"/>
          </w:tcPr>
          <w:p w:rsidR="00FA01C4" w:rsidRPr="00FA01C4" w:rsidRDefault="00FA01C4" w:rsidP="00F0230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FA01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Реквизиты организации</w:t>
            </w:r>
          </w:p>
          <w:p w:rsidR="00FA01C4" w:rsidRPr="00FA01C4" w:rsidRDefault="00FA01C4" w:rsidP="00F0230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FA01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Исх. №________от ________________</w:t>
            </w:r>
          </w:p>
        </w:tc>
        <w:tc>
          <w:tcPr>
            <w:tcW w:w="4786" w:type="dxa"/>
            <w:shd w:val="clear" w:color="auto" w:fill="auto"/>
          </w:tcPr>
          <w:p w:rsidR="00FA01C4" w:rsidRPr="00FA01C4" w:rsidRDefault="00FA01C4" w:rsidP="00F0230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FA01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Комиссии </w:t>
            </w:r>
            <w:r w:rsidRPr="00FA01C4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по   отбору   программ   (проектов)   социально ориентированных некоммерческих организаций</w:t>
            </w:r>
          </w:p>
          <w:p w:rsidR="00FA01C4" w:rsidRPr="00FA01C4" w:rsidRDefault="00FA01C4" w:rsidP="00F0230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01C4" w:rsidRPr="00FA01C4" w:rsidRDefault="00FA01C4" w:rsidP="00FA01C4">
      <w:pPr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Справка</w:t>
      </w:r>
    </w:p>
    <w:p w:rsidR="00FA01C4" w:rsidRPr="00FA01C4" w:rsidRDefault="00FA01C4" w:rsidP="00FA01C4">
      <w:pPr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Настоящим подтверждаю, что «__________________» </w:t>
      </w:r>
      <w:r w:rsidRPr="00FA01C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(название организации)</w:t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на________ </w:t>
      </w:r>
      <w:proofErr w:type="spellStart"/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дд.мм</w:t>
      </w:r>
      <w:proofErr w:type="gramStart"/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.г</w:t>
      </w:r>
      <w:proofErr w:type="gramEnd"/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spellEnd"/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A01C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(дата подачи заявки):</w:t>
      </w:r>
    </w:p>
    <w:p w:rsidR="00FA01C4" w:rsidRPr="00FA01C4" w:rsidRDefault="00FA01C4" w:rsidP="00FA01C4">
      <w:pPr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suppressAutoHyphens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- в отношении «</w:t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</w:p>
    <w:p w:rsidR="00FA01C4" w:rsidRPr="00FA01C4" w:rsidRDefault="00FA01C4" w:rsidP="00FA01C4">
      <w:pPr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(название организации) </w:t>
      </w: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01C4">
        <w:rPr>
          <w:rFonts w:ascii="Times New Roman" w:hAnsi="Times New Roman" w:cs="Times New Roman"/>
          <w:sz w:val="24"/>
          <w:szCs w:val="24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24" w:tooltip="Приказ Минфина России от 26.05.2022 N 83н &quot;Об утверждении Перечня государств и территорий, используемых для промежуточного (офшорного) владения активами в Российской Федерации&quot; (Зарегистрировано в Минюсте России 27.06.2022 N 69021) {КонсультантПлюс}">
        <w:r w:rsidRPr="00FA01C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A01C4">
        <w:rPr>
          <w:rFonts w:ascii="Times New Roman" w:hAnsi="Times New Roman" w:cs="Times New Roman"/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FA01C4">
        <w:rPr>
          <w:rFonts w:ascii="Times New Roman" w:hAnsi="Times New Roman" w:cs="Times New Roman"/>
          <w:sz w:val="24"/>
          <w:szCs w:val="24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FA01C4">
        <w:rPr>
          <w:rFonts w:ascii="Times New Roman" w:hAnsi="Times New Roman" w:cs="Times New Roman"/>
          <w:sz w:val="24"/>
          <w:szCs w:val="24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FA01C4">
        <w:rPr>
          <w:rFonts w:ascii="Times New Roman" w:hAnsi="Times New Roman" w:cs="Times New Roman"/>
          <w:sz w:val="24"/>
          <w:szCs w:val="24"/>
        </w:rPr>
        <w:t xml:space="preserve"> акционерных обществ;</w:t>
      </w: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A01C4" w:rsidRPr="00FA01C4" w:rsidRDefault="00FA01C4" w:rsidP="00FA01C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01C4">
        <w:rPr>
          <w:rFonts w:ascii="Times New Roman" w:hAnsi="Times New Roman" w:cs="Times New Roman"/>
          <w:sz w:val="24"/>
          <w:szCs w:val="24"/>
        </w:rPr>
        <w:t xml:space="preserve">не находится в составляемых в рамках реализации полномочий, предусмотренных </w:t>
      </w:r>
      <w:hyperlink r:id="rId25" w:history="1">
        <w:r w:rsidRPr="00FA01C4">
          <w:rPr>
            <w:rFonts w:ascii="Times New Roman" w:hAnsi="Times New Roman" w:cs="Times New Roman"/>
            <w:color w:val="000000"/>
            <w:sz w:val="24"/>
            <w:szCs w:val="24"/>
          </w:rPr>
          <w:t>главой VII</w:t>
        </w:r>
      </w:hyperlink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Pr="00FA01C4">
        <w:rPr>
          <w:rFonts w:ascii="Times New Roman" w:hAnsi="Times New Roman" w:cs="Times New Roman"/>
          <w:sz w:val="24"/>
          <w:szCs w:val="24"/>
        </w:rPr>
        <w:t>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 xml:space="preserve">не является иностранным агентом в соответствии с Федеральным </w:t>
      </w:r>
      <w:hyperlink r:id="rId26" w:tooltip="Федеральный закон от 14.07.2022 N 255-ФЗ (ред. от 24.07.2023) &quot;О контроле за деятельностью лиц, находящихся под иностранным влиянием&quot; {КонсультантПлюс}">
        <w:r w:rsidRPr="00FA01C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A01C4">
        <w:rPr>
          <w:rFonts w:ascii="Times New Roman" w:hAnsi="Times New Roman" w:cs="Times New Roman"/>
          <w:sz w:val="24"/>
          <w:szCs w:val="24"/>
        </w:rPr>
        <w:t xml:space="preserve"> «О </w:t>
      </w:r>
      <w:proofErr w:type="gramStart"/>
      <w:r w:rsidRPr="00FA01C4">
        <w:rPr>
          <w:rFonts w:ascii="Times New Roman" w:hAnsi="Times New Roman" w:cs="Times New Roman"/>
          <w:sz w:val="24"/>
          <w:szCs w:val="24"/>
        </w:rPr>
        <w:lastRenderedPageBreak/>
        <w:t>контроле за</w:t>
      </w:r>
      <w:proofErr w:type="gramEnd"/>
      <w:r w:rsidRPr="00FA01C4">
        <w:rPr>
          <w:rFonts w:ascii="Times New Roman" w:hAnsi="Times New Roman" w:cs="Times New Roman"/>
          <w:sz w:val="24"/>
          <w:szCs w:val="24"/>
        </w:rPr>
        <w:t xml:space="preserve"> деятельностью лиц, находящихся под иностранным влиянием»;</w:t>
      </w: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 xml:space="preserve">на едином налоговом счете отсутствует или не превышает размер, определенный </w:t>
      </w:r>
      <w:hyperlink r:id="rId27" w:tooltip="&quot;Налоговый кодекс Российской Федерации (часть первая)&quot; от 31.07.1998 N 146-ФЗ (ред. от 27.11.2023) ------------ Редакция с изменениями, не вступившими в силу {КонсультантПлюс}">
        <w:r w:rsidRPr="00FA01C4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FA01C4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1C4">
        <w:rPr>
          <w:rFonts w:ascii="Times New Roman" w:hAnsi="Times New Roman" w:cs="Times New Roman"/>
          <w:sz w:val="24"/>
          <w:szCs w:val="24"/>
        </w:rPr>
        <w:t>отсутствуют просроченная задолженность по возврату в бюджет Минусинского района,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01C4">
        <w:rPr>
          <w:rFonts w:ascii="Times New Roman" w:hAnsi="Times New Roman" w:cs="Times New Roman"/>
          <w:sz w:val="24"/>
          <w:szCs w:val="24"/>
        </w:rPr>
        <w:t>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</w:t>
      </w:r>
      <w:proofErr w:type="gramEnd"/>
      <w:r w:rsidRPr="00FA01C4">
        <w:rPr>
          <w:rFonts w:ascii="Times New Roman" w:hAnsi="Times New Roman" w:cs="Times New Roman"/>
          <w:sz w:val="24"/>
          <w:szCs w:val="24"/>
        </w:rPr>
        <w:t xml:space="preserve"> предпринимателя;</w:t>
      </w:r>
    </w:p>
    <w:p w:rsidR="00FA01C4" w:rsidRPr="00FA01C4" w:rsidRDefault="00FA01C4" w:rsidP="00FA01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01C4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proofErr w:type="gramEnd"/>
    </w:p>
    <w:p w:rsidR="00FA01C4" w:rsidRPr="00FA01C4" w:rsidRDefault="00FA01C4" w:rsidP="00FA01C4">
      <w:p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FA01C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/_______/_______________</w:t>
      </w:r>
      <w:r w:rsidRPr="00FA01C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>_/</w:t>
      </w:r>
    </w:p>
    <w:p w:rsidR="00FA01C4" w:rsidRPr="00FA01C4" w:rsidRDefault="00FA01C4" w:rsidP="00FA01C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(Должность)                      </w:t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(подпись) (расшифровка подписи)                                                                                                                     </w:t>
      </w:r>
    </w:p>
    <w:p w:rsidR="00FA01C4" w:rsidRPr="00FA01C4" w:rsidRDefault="00FA01C4" w:rsidP="00FA01C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Дата</w:t>
      </w:r>
    </w:p>
    <w:p w:rsidR="002C464B" w:rsidRPr="00FA01C4" w:rsidRDefault="002C464B" w:rsidP="00FA01C4">
      <w:pPr>
        <w:widowControl w:val="0"/>
        <w:spacing w:after="0" w:line="240" w:lineRule="auto"/>
        <w:ind w:left="4248"/>
        <w:outlineLvl w:val="2"/>
        <w:rPr>
          <w:rFonts w:ascii="Times New Roman" w:hAnsi="Times New Roman" w:cs="Times New Roman"/>
          <w:sz w:val="24"/>
          <w:szCs w:val="24"/>
        </w:rPr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2C464B" w:rsidRDefault="002C464B">
      <w:pPr>
        <w:widowControl w:val="0"/>
        <w:spacing w:after="0" w:line="240" w:lineRule="auto"/>
        <w:jc w:val="center"/>
      </w:pPr>
    </w:p>
    <w:p w:rsidR="00FA01C4" w:rsidRPr="00FA01C4" w:rsidRDefault="00FA01C4" w:rsidP="00FA01C4">
      <w:pPr>
        <w:widowControl w:val="0"/>
        <w:suppressAutoHyphens/>
        <w:spacing w:after="0" w:line="240" w:lineRule="auto"/>
        <w:ind w:left="5103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№3</w:t>
      </w:r>
    </w:p>
    <w:p w:rsidR="00FA01C4" w:rsidRPr="00FA01C4" w:rsidRDefault="00FA01C4" w:rsidP="00FA01C4">
      <w:pPr>
        <w:widowControl w:val="0"/>
        <w:suppressAutoHyphens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к порядку предоставления субсидий из районного бюджета социально ориентированным некоммерческим организациям Минусинского района, не являющихся государственными (муниципальными) учреждениями, на реализацию общественно значимых (социальных) программ (проектов)</w:t>
      </w:r>
    </w:p>
    <w:p w:rsidR="00FA01C4" w:rsidRPr="00FA01C4" w:rsidRDefault="00FA01C4" w:rsidP="00FA01C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970A60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Согласие на обработку персональных данных</w:t>
      </w:r>
    </w:p>
    <w:p w:rsidR="00FA01C4" w:rsidRPr="00FA01C4" w:rsidRDefault="00FA01C4" w:rsidP="00970A60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и согласие на публикацию (размещение) на официальном сайте главного распорядителя информации об участнике отбора</w:t>
      </w:r>
    </w:p>
    <w:p w:rsidR="00970A60" w:rsidRDefault="00970A60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«__» _________ 20_  г.</w:t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Я,________________________________________________________________имеющи</w:t>
      </w:r>
      <w:proofErr w:type="gramStart"/>
      <w:r w:rsidRPr="00FA01C4">
        <w:rPr>
          <w:rFonts w:ascii="Times New Roman" w:hAnsi="Times New Roman" w:cs="Times New Roman"/>
          <w:color w:val="000000"/>
          <w:sz w:val="24"/>
          <w:szCs w:val="24"/>
        </w:rPr>
        <w:t>й(</w:t>
      </w:r>
      <w:proofErr w:type="gramEnd"/>
      <w:r w:rsidRPr="00FA01C4">
        <w:rPr>
          <w:rFonts w:ascii="Times New Roman" w:hAnsi="Times New Roman" w:cs="Times New Roman"/>
          <w:color w:val="000000"/>
          <w:sz w:val="24"/>
          <w:szCs w:val="24"/>
        </w:rPr>
        <w:t>ая) _____________________________ №_______________________________</w:t>
      </w:r>
      <w:r w:rsidRPr="00FA01C4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          (вид документа, удостоверяющего личность)            (серия, номер)</w:t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выдан ___________________________________________________________________</w:t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     (наименование органа, выдавшего документ удостоверяющий личность, дата выдачи)</w:t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>проживающий (</w:t>
      </w:r>
      <w:proofErr w:type="spellStart"/>
      <w:r w:rsidRPr="00FA01C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FA01C4">
        <w:rPr>
          <w:rFonts w:ascii="Times New Roman" w:hAnsi="Times New Roman" w:cs="Times New Roman"/>
          <w:color w:val="000000"/>
          <w:sz w:val="24"/>
          <w:szCs w:val="24"/>
        </w:rPr>
        <w:t>) _________________________________________________________</w:t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  <w:t>,</w:t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(адрес места жительства по паспорту)</w:t>
      </w:r>
    </w:p>
    <w:p w:rsidR="00FA01C4" w:rsidRPr="00FA01C4" w:rsidRDefault="00FA01C4" w:rsidP="00970A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выражаю свое согласие на обработку администрацией Минусинского района, расположенной по адресу: г. Минусинск, ул. Гоголя, 66а (далее - Оператор), моих персональных данных.</w:t>
      </w:r>
    </w:p>
    <w:p w:rsidR="00FA01C4" w:rsidRPr="00FA01C4" w:rsidRDefault="00FA01C4" w:rsidP="00970A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права на получение субсидии,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</w:t>
      </w:r>
      <w:proofErr w:type="gramEnd"/>
    </w:p>
    <w:p w:rsidR="00FA01C4" w:rsidRPr="00FA01C4" w:rsidRDefault="00FA01C4" w:rsidP="00970A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FA01C4" w:rsidRPr="00FA01C4" w:rsidRDefault="00FA01C4" w:rsidP="00970A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FA01C4" w:rsidRPr="00FA01C4" w:rsidRDefault="00FA01C4" w:rsidP="00970A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Данное согласие действует в течение всего срока действия Соглашения.</w:t>
      </w:r>
    </w:p>
    <w:p w:rsidR="00FA01C4" w:rsidRPr="00FA01C4" w:rsidRDefault="00FA01C4" w:rsidP="00970A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данных.</w:t>
      </w:r>
    </w:p>
    <w:p w:rsidR="00FA01C4" w:rsidRPr="00FA01C4" w:rsidRDefault="00FA01C4" w:rsidP="00970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           </w:t>
      </w:r>
      <w:r w:rsidR="00970A6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0A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FA01C4" w:rsidRPr="00FA01C4" w:rsidRDefault="00FA01C4" w:rsidP="00970A6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1C4">
        <w:rPr>
          <w:rFonts w:ascii="Times New Roman" w:hAnsi="Times New Roman" w:cs="Times New Roman"/>
          <w:color w:val="000000"/>
          <w:sz w:val="24"/>
          <w:szCs w:val="24"/>
        </w:rPr>
        <w:t xml:space="preserve">            (подпись)                                        </w:t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A01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(расшифровка подписи)</w:t>
      </w:r>
    </w:p>
    <w:p w:rsidR="00970A60" w:rsidRDefault="00970A60">
      <w:pPr>
        <w:widowControl w:val="0"/>
        <w:spacing w:after="0" w:line="240" w:lineRule="auto"/>
        <w:ind w:left="5244"/>
        <w:outlineLvl w:val="2"/>
      </w:pPr>
    </w:p>
    <w:p w:rsidR="00970A60" w:rsidRDefault="00970A60">
      <w:pPr>
        <w:widowControl w:val="0"/>
        <w:spacing w:after="0" w:line="240" w:lineRule="auto"/>
        <w:ind w:left="5244"/>
        <w:outlineLvl w:val="2"/>
      </w:pPr>
    </w:p>
    <w:p w:rsidR="00970A60" w:rsidRPr="00970A60" w:rsidRDefault="00970A60" w:rsidP="007575DC">
      <w:pPr>
        <w:widowControl w:val="0"/>
        <w:suppressAutoHyphens/>
        <w:spacing w:after="0" w:line="240" w:lineRule="auto"/>
        <w:ind w:left="4678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970A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№5</w:t>
      </w:r>
    </w:p>
    <w:p w:rsidR="00970A60" w:rsidRPr="00970A60" w:rsidRDefault="00970A60" w:rsidP="007575DC">
      <w:pPr>
        <w:widowControl w:val="0"/>
        <w:suppressAutoHyphens/>
        <w:spacing w:after="0" w:line="240" w:lineRule="auto"/>
        <w:ind w:left="4678"/>
        <w:rPr>
          <w:rFonts w:ascii="Times New Roman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к порядку предоставления субсидий из районного бюджета социально ориентированным некоммерческим организациям Минусинского района, не являющихся государственными (муниципальными) учреждениями, на реализацию общественно значимых (социальных) программ (проектов)</w:t>
      </w:r>
    </w:p>
    <w:p w:rsidR="00970A60" w:rsidRDefault="00970A60" w:rsidP="00970A60">
      <w:pPr>
        <w:pStyle w:val="ConsPlusNormal"/>
        <w:suppressAutoHyphens/>
        <w:rPr>
          <w:rFonts w:ascii="Times New Roman" w:hAnsi="Times New Roman" w:cs="Times New Roman"/>
          <w:sz w:val="24"/>
          <w:szCs w:val="24"/>
        </w:rPr>
      </w:pPr>
    </w:p>
    <w:p w:rsidR="00243D52" w:rsidRDefault="00243D52" w:rsidP="00970A60">
      <w:pPr>
        <w:pStyle w:val="ConsPlusNormal"/>
        <w:suppressAutoHyphens/>
        <w:rPr>
          <w:rFonts w:ascii="Times New Roman" w:hAnsi="Times New Roman" w:cs="Times New Roman"/>
          <w:sz w:val="24"/>
          <w:szCs w:val="24"/>
        </w:rPr>
      </w:pPr>
    </w:p>
    <w:p w:rsidR="00243D52" w:rsidRDefault="00243D52" w:rsidP="00970A60">
      <w:pPr>
        <w:pStyle w:val="ConsPlusNormal"/>
        <w:suppressAutoHyphens/>
        <w:rPr>
          <w:rFonts w:ascii="Times New Roman" w:hAnsi="Times New Roman" w:cs="Times New Roman"/>
          <w:sz w:val="24"/>
          <w:szCs w:val="24"/>
        </w:rPr>
      </w:pPr>
    </w:p>
    <w:p w:rsidR="00243D52" w:rsidRPr="00970A60" w:rsidRDefault="00243D52" w:rsidP="00970A60">
      <w:pPr>
        <w:pStyle w:val="ConsPlusNormal"/>
        <w:suppressAutoHyphens/>
        <w:rPr>
          <w:rFonts w:ascii="Times New Roman" w:hAnsi="Times New Roman" w:cs="Times New Roman"/>
          <w:sz w:val="24"/>
          <w:szCs w:val="24"/>
        </w:rPr>
      </w:pPr>
    </w:p>
    <w:p w:rsidR="00970A60" w:rsidRPr="00970A60" w:rsidRDefault="00970A60" w:rsidP="00970A60">
      <w:pPr>
        <w:pStyle w:val="ConsPlusNormal"/>
        <w:suppressAutoHyphens/>
        <w:rPr>
          <w:rFonts w:ascii="Times New Roman" w:hAnsi="Times New Roman" w:cs="Times New Roman"/>
          <w:sz w:val="24"/>
          <w:szCs w:val="24"/>
        </w:rPr>
      </w:pPr>
    </w:p>
    <w:p w:rsidR="00970A60" w:rsidRPr="00970A60" w:rsidRDefault="00970A60" w:rsidP="00970A60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0A60">
        <w:rPr>
          <w:rFonts w:ascii="Times New Roman" w:hAnsi="Times New Roman" w:cs="Times New Roman"/>
          <w:bCs/>
          <w:sz w:val="24"/>
          <w:szCs w:val="24"/>
        </w:rPr>
        <w:t>Соглашение</w:t>
      </w:r>
    </w:p>
    <w:p w:rsidR="00970A60" w:rsidRPr="00970A60" w:rsidRDefault="00970A60" w:rsidP="00970A60">
      <w:pPr>
        <w:suppressAutoHyphens/>
        <w:ind w:right="176"/>
        <w:jc w:val="center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</w:t>
      </w:r>
      <w:r w:rsidRPr="00970A60">
        <w:rPr>
          <w:rFonts w:ascii="Times New Roman" w:hAnsi="Times New Roman" w:cs="Times New Roman"/>
          <w:bCs/>
          <w:sz w:val="24"/>
          <w:szCs w:val="24"/>
        </w:rPr>
        <w:t>субсидии из бюджета Минусинского района социально ориентированной некоммерческой организации</w:t>
      </w:r>
    </w:p>
    <w:p w:rsidR="00970A60" w:rsidRDefault="00970A60" w:rsidP="00970A6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70A60" w:rsidRPr="00970A60" w:rsidRDefault="00970A60" w:rsidP="00970A60">
      <w:pPr>
        <w:widowControl w:val="0"/>
        <w:shd w:val="clear" w:color="auto" w:fill="FFFFFF"/>
        <w:suppressAutoHyphens/>
        <w:autoSpaceDE w:val="0"/>
        <w:autoSpaceDN w:val="0"/>
        <w:adjustRightInd w:val="0"/>
        <w:ind w:left="-284"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г. Минусинск                                                                                    «___» __________20__г.</w:t>
      </w:r>
    </w:p>
    <w:p w:rsidR="00970A60" w:rsidRPr="00970A60" w:rsidRDefault="00970A60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Администрация Минусинского района, как главный распорядитель бюджетных средств, в лице Главы Минусинского района _________________________</w:t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_</w:t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  <w:t>(фамилия, имя, отчество)</w:t>
      </w:r>
    </w:p>
    <w:p w:rsidR="00970A60" w:rsidRPr="00970A60" w:rsidRDefault="00970A60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действующего на</w:t>
      </w:r>
      <w:r w:rsidRPr="00970A60"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  <w:t xml:space="preserve"> 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основании Устава Минусинского района_________________________________________</w:t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970A60" w:rsidRPr="00970A60" w:rsidRDefault="00970A60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  <w:t>(реквизиты положения об органе местного самоуправления, доверенности, приказа или иного документа, удостоверяющего полномочия)</w:t>
      </w:r>
    </w:p>
    <w:p w:rsidR="00970A60" w:rsidRPr="00970A60" w:rsidRDefault="00970A60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именуемый в дальнейшем «Главный распорядитель», с одной стороны, и_____________________________</w:t>
      </w: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______________________________________________, </w:t>
      </w:r>
    </w:p>
    <w:p w:rsidR="00970A60" w:rsidRPr="00970A60" w:rsidRDefault="00970A60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970A60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(наименование получателя бюджетных средств)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как получатель бюджетных средств, которому доведены лимиты бюджетных обязательств на предоставление субсидии в соответствии со статьей 78 Бюджетного кодекса Российской Федерации, в лице____________________________________________________________</w:t>
      </w:r>
      <w:r w:rsidRPr="00970A60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(наименование должности, а также фамилия, имя, отчество руководителя получателя бюджетных средств)</w:t>
      </w:r>
    </w:p>
    <w:p w:rsidR="007575DC" w:rsidRDefault="007575DC" w:rsidP="007575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70A60">
        <w:rPr>
          <w:rFonts w:ascii="Times New Roman" w:eastAsia="Calibri" w:hAnsi="Times New Roman" w:cs="Times New Roman"/>
          <w:sz w:val="24"/>
          <w:szCs w:val="24"/>
        </w:rPr>
        <w:t>действующего</w:t>
      </w:r>
      <w:proofErr w:type="gramEnd"/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на основании ____________________________________________________</w:t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  <w:t>(реквизиты положения об органе местного самоуправления, доверенности, приказа или иного документа, удостоверяющего полномочия)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именуемый в дальнейшем «Получатель» с другой стороны, далее именуемые «Стороны», в соответствии с Бюджетным кодексом Российской Федерации, решением Минусинского районного Совета депутатов </w:t>
      </w:r>
      <w:proofErr w:type="gramStart"/>
      <w:r w:rsidRPr="00970A60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______№ ______ «</w:t>
      </w:r>
      <w:proofErr w:type="gramStart"/>
      <w:r w:rsidRPr="00970A60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районн</w:t>
      </w:r>
      <w:r w:rsidR="007575DC">
        <w:rPr>
          <w:rFonts w:ascii="Times New Roman" w:eastAsia="Calibri" w:hAnsi="Times New Roman" w:cs="Times New Roman"/>
          <w:sz w:val="24"/>
          <w:szCs w:val="24"/>
        </w:rPr>
        <w:t>ом бюджете на 20__-20__ годов»,</w:t>
      </w:r>
      <w:r w:rsidRPr="00970A60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="007575DC">
        <w:rPr>
          <w:rFonts w:ascii="Times New Roman" w:eastAsia="Calibri" w:hAnsi="Times New Roman" w:cs="Times New Roman"/>
          <w:sz w:val="24"/>
          <w:szCs w:val="24"/>
        </w:rPr>
        <w:t>__________________________</w:t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7575D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>(наименование нормативного правового акта, устанавливающего условия и порядок предоставления субсидии из районного, краевого и (или</w:t>
      </w:r>
      <w:proofErr w:type="gramStart"/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>)ф</w:t>
      </w:r>
      <w:proofErr w:type="gramEnd"/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>едерального бюджетов</w:t>
      </w:r>
    </w:p>
    <w:p w:rsidR="00970A60" w:rsidRPr="007575DC" w:rsidRDefault="007575DC" w:rsidP="007575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Утвержденных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0A60" w:rsidRPr="00970A60">
        <w:rPr>
          <w:rFonts w:ascii="Times New Roman" w:eastAsia="Calibri" w:hAnsi="Times New Roman" w:cs="Times New Roman"/>
          <w:sz w:val="24"/>
          <w:szCs w:val="24"/>
        </w:rPr>
        <w:t>постановлением___________________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(реквизиты нормативного документа)</w:t>
      </w: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575DC" w:rsidRDefault="007575DC" w:rsidP="007575DC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 ______№_______ (далее-Порядок предоставления субсидии), </w:t>
      </w:r>
      <w:r w:rsidRPr="00970A60">
        <w:rPr>
          <w:rFonts w:ascii="Times New Roman" w:hAnsi="Times New Roman" w:cs="Times New Roman"/>
          <w:sz w:val="24"/>
          <w:szCs w:val="24"/>
        </w:rPr>
        <w:t>именуемые в дальнейшем «Стороны», заключили настоящее Соглашения о нижеследующем:</w:t>
      </w:r>
    </w:p>
    <w:p w:rsidR="007575DC" w:rsidRDefault="007575DC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575DC" w:rsidRDefault="007575DC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43D52" w:rsidRDefault="00243D52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70A60" w:rsidRDefault="00970A60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. Предмет соглашения</w:t>
      </w:r>
    </w:p>
    <w:p w:rsidR="007575DC" w:rsidRPr="00970A60" w:rsidRDefault="007575DC" w:rsidP="007575D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70A60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предоставление из бюджета Минусинского района Получателю на безвозмездной и целевой основе в рамках подпрограммы «Поддержка социально ориентированных некоммерческих организаций Минусинского района» муниципальной программы </w:t>
      </w:r>
      <w:r w:rsidRPr="00970A60">
        <w:rPr>
          <w:rFonts w:ascii="Times New Roman" w:hAnsi="Times New Roman" w:cs="Times New Roman"/>
          <w:bCs/>
          <w:sz w:val="24"/>
          <w:szCs w:val="24"/>
        </w:rPr>
        <w:t>«</w:t>
      </w:r>
      <w:r w:rsidRPr="00970A60">
        <w:rPr>
          <w:rFonts w:ascii="Times New Roman" w:hAnsi="Times New Roman" w:cs="Times New Roman"/>
          <w:sz w:val="24"/>
          <w:szCs w:val="24"/>
        </w:rPr>
        <w:t>Содействие развитию гражданского общества</w:t>
      </w:r>
      <w:r w:rsidRPr="00970A60">
        <w:rPr>
          <w:rFonts w:ascii="Times New Roman" w:hAnsi="Times New Roman" w:cs="Times New Roman"/>
          <w:bCs/>
          <w:sz w:val="24"/>
          <w:szCs w:val="24"/>
        </w:rPr>
        <w:t>»</w:t>
      </w:r>
      <w:r w:rsidRPr="00970A60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Правительства администрации Минусинского района от 08.11.2019 г. № 816-п, и на основании протокола заседания </w:t>
      </w: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конкурсной комиссии по оценке общественно значимых (социальных) проектов социально ориентированных некоммерческих организаций Минусинского района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являющихся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государственными (муниципальными) учреждениями</w:t>
      </w:r>
      <w:r w:rsidRPr="00970A60">
        <w:rPr>
          <w:rFonts w:ascii="Times New Roman" w:hAnsi="Times New Roman" w:cs="Times New Roman"/>
          <w:sz w:val="24"/>
          <w:szCs w:val="24"/>
        </w:rPr>
        <w:t xml:space="preserve">  от ____________ № _____, субсидии на реализацию _____________________________________</w:t>
      </w:r>
      <w:r w:rsidRPr="00970A6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70A60">
        <w:rPr>
          <w:rFonts w:ascii="Times New Roman" w:hAnsi="Times New Roman" w:cs="Times New Roman"/>
          <w:sz w:val="24"/>
          <w:szCs w:val="24"/>
        </w:rPr>
        <w:t>_</w:t>
      </w:r>
    </w:p>
    <w:p w:rsidR="00970A60" w:rsidRPr="00970A60" w:rsidRDefault="00970A60" w:rsidP="007575DC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970A60">
        <w:rPr>
          <w:rFonts w:ascii="Times New Roman" w:hAnsi="Times New Roman" w:cs="Times New Roman"/>
          <w:sz w:val="24"/>
          <w:szCs w:val="24"/>
        </w:rPr>
        <w:tab/>
      </w:r>
      <w:r w:rsidRPr="00970A60">
        <w:rPr>
          <w:rFonts w:ascii="Times New Roman" w:hAnsi="Times New Roman" w:cs="Times New Roman"/>
          <w:sz w:val="24"/>
          <w:szCs w:val="24"/>
        </w:rPr>
        <w:tab/>
      </w:r>
    </w:p>
    <w:p w:rsidR="00970A60" w:rsidRPr="00970A60" w:rsidRDefault="00970A60" w:rsidP="007575DC">
      <w:pPr>
        <w:tabs>
          <w:tab w:val="left" w:pos="963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>(наименование социально значимого мероприятия)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1.2. Размер Субсидии, предоставляемой из районного бюджета в соответствии с Соглашением, составляет</w:t>
      </w:r>
      <w:proofErr w:type="gramStart"/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 _______ (_______________</w:t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</w:r>
      <w:r w:rsidRPr="00970A60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  <w:t xml:space="preserve">        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gramEnd"/>
      <w:r w:rsidRPr="00970A60">
        <w:rPr>
          <w:rFonts w:ascii="Times New Roman" w:eastAsia="Calibri" w:hAnsi="Times New Roman" w:cs="Times New Roman"/>
          <w:bCs/>
          <w:sz w:val="24"/>
          <w:szCs w:val="24"/>
        </w:rPr>
        <w:t>рублей.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</w:t>
      </w:r>
      <w:r w:rsidRPr="00970A60"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  <w:t xml:space="preserve">(сумма прописью) </w:t>
      </w:r>
    </w:p>
    <w:p w:rsidR="00970A60" w:rsidRPr="00970A60" w:rsidRDefault="00970A60" w:rsidP="007575DC">
      <w:pPr>
        <w:tabs>
          <w:tab w:val="left" w:pos="142"/>
        </w:tabs>
        <w:suppressAutoHyphens/>
        <w:spacing w:after="0" w:line="240" w:lineRule="auto"/>
        <w:ind w:right="17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Размер субсидии перечисляется </w:t>
      </w:r>
      <w:proofErr w:type="gramStart"/>
      <w:r w:rsidRPr="00970A60">
        <w:rPr>
          <w:rFonts w:ascii="Times New Roman" w:hAnsi="Times New Roman" w:cs="Times New Roman"/>
          <w:sz w:val="24"/>
          <w:szCs w:val="24"/>
        </w:rPr>
        <w:t>в соответствии со сметой представленной Организацией в Уполномоченный орган для участия в отборе</w:t>
      </w:r>
      <w:proofErr w:type="gramEnd"/>
      <w:r w:rsidRPr="00970A60">
        <w:rPr>
          <w:rFonts w:ascii="Times New Roman" w:hAnsi="Times New Roman" w:cs="Times New Roman"/>
          <w:sz w:val="24"/>
          <w:szCs w:val="24"/>
        </w:rPr>
        <w:t xml:space="preserve"> социально ориентированных некоммерческих организаций, согласно Приложению №1 к настоящему Соглашению.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1.3. 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решению о районном бюджете на соответствующий финансовый год и плановый период.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70A60">
        <w:rPr>
          <w:rFonts w:ascii="Times New Roman" w:hAnsi="Times New Roman" w:cs="Times New Roman"/>
          <w:sz w:val="24"/>
          <w:szCs w:val="24"/>
        </w:rPr>
        <w:t xml:space="preserve">. Условия предоставления субсидии 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2.1. </w:t>
      </w:r>
      <w:bookmarkStart w:id="1" w:name="Par121"/>
      <w:bookmarkEnd w:id="1"/>
      <w:r w:rsidRPr="00970A60">
        <w:rPr>
          <w:rFonts w:ascii="Times New Roman" w:hAnsi="Times New Roman" w:cs="Times New Roman"/>
          <w:sz w:val="24"/>
          <w:szCs w:val="24"/>
        </w:rPr>
        <w:t>Субсидия предоставляется при представлении Получателем Главному распорядителю планируемых Получателем затрат, на финансовое обеспечение которых предоставляется Субсидия в соответствии с Порядком предоставления субсидии и Соглашением.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Pr="00970A60">
        <w:rPr>
          <w:rFonts w:ascii="Times New Roman" w:hAnsi="Times New Roman" w:cs="Times New Roman"/>
          <w:color w:val="000000"/>
          <w:sz w:val="24"/>
          <w:szCs w:val="24"/>
        </w:rPr>
        <w:t>Главный распорядитель обязуется передать субсидию (финансовые средства) Получателю субсидии в полном объеме путем перечисления всей суммы на счет Получателя субсидии, указанный в настоящем Соглашении, в течение 10 банковских дней со дня подписания настоящего Соглашения</w:t>
      </w:r>
    </w:p>
    <w:p w:rsidR="00243D52" w:rsidRDefault="00970A60" w:rsidP="00243D5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на счет Получателя субсидии, открытый </w:t>
      </w:r>
      <w:proofErr w:type="gramStart"/>
      <w:r w:rsidRPr="00970A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70A60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970A60" w:rsidRPr="00970A60" w:rsidRDefault="00243D52" w:rsidP="00243D5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970A60" w:rsidRPr="00970A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A60" w:rsidRPr="00970A60" w:rsidRDefault="00970A60" w:rsidP="00243D52">
      <w:pPr>
        <w:widowControl w:val="0"/>
        <w:suppressAutoHyphens/>
        <w:autoSpaceDE w:val="0"/>
        <w:autoSpaceDN w:val="0"/>
        <w:spacing w:after="0" w:line="240" w:lineRule="auto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 </w:t>
      </w:r>
      <w:r w:rsidRPr="00970A60">
        <w:rPr>
          <w:rFonts w:ascii="Times New Roman" w:hAnsi="Times New Roman" w:cs="Times New Roman"/>
          <w:sz w:val="24"/>
          <w:szCs w:val="24"/>
          <w:vertAlign w:val="subscript"/>
        </w:rPr>
        <w:t>(наименование российской кредитной организации, в которой открыт счет Получателю)</w:t>
      </w:r>
    </w:p>
    <w:p w:rsidR="00243D52" w:rsidRDefault="00243D52" w:rsidP="00243D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243D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в соответствии с Порядком предоставления субсидии.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2.3. </w:t>
      </w:r>
      <w:bookmarkStart w:id="2" w:name="sub_5102"/>
      <w:r w:rsidRPr="00970A60">
        <w:rPr>
          <w:rFonts w:ascii="Times New Roman" w:eastAsia="Calibri" w:hAnsi="Times New Roman" w:cs="Times New Roman"/>
          <w:bCs/>
          <w:sz w:val="24"/>
          <w:szCs w:val="24"/>
        </w:rPr>
        <w:t>Условием предоставления Субсидии является согласие Получателя на</w:t>
      </w: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осуществление Главным распорядителем, органами муниципального финансового контроля и </w:t>
      </w:r>
      <w:r w:rsidRPr="00970A60">
        <w:rPr>
          <w:rFonts w:ascii="Times New Roman" w:eastAsia="Calibri" w:hAnsi="Times New Roman" w:cs="Times New Roman"/>
          <w:sz w:val="24"/>
          <w:szCs w:val="24"/>
        </w:rPr>
        <w:t>контрольно-счетной палатой Минусинского района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проверок соблюдения</w:t>
      </w:r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Получателем условий, целей и порядка предоставления Субсидии в соответствии со статьями 268.1 и 269.2 Бюджетного кодекса Российской Федерации.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Выражение согласия Получателя на осуществление указанных проверок</w:t>
      </w:r>
      <w:r w:rsidRPr="00970A6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осуществляется путем подписания настоящего Соглашения.</w:t>
      </w:r>
    </w:p>
    <w:bookmarkEnd w:id="2"/>
    <w:p w:rsidR="00243D52" w:rsidRDefault="00243D52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43D52" w:rsidRDefault="00243D52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970A60">
        <w:rPr>
          <w:rFonts w:ascii="Times New Roman" w:eastAsia="Calibri" w:hAnsi="Times New Roman" w:cs="Times New Roman"/>
          <w:sz w:val="24"/>
          <w:szCs w:val="24"/>
        </w:rPr>
        <w:t>. Права и обязанности сторон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Par139"/>
      <w:bookmarkEnd w:id="3"/>
      <w:r w:rsidRPr="00970A60">
        <w:rPr>
          <w:rFonts w:ascii="Times New Roman" w:hAnsi="Times New Roman" w:cs="Times New Roman"/>
          <w:color w:val="000000"/>
          <w:sz w:val="24"/>
          <w:szCs w:val="24"/>
        </w:rPr>
        <w:t>3.1. Главный распорядитель обязуется: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A60">
        <w:rPr>
          <w:rFonts w:ascii="Times New Roman" w:hAnsi="Times New Roman" w:cs="Times New Roman"/>
          <w:color w:val="000000"/>
          <w:sz w:val="24"/>
          <w:szCs w:val="24"/>
        </w:rPr>
        <w:t xml:space="preserve">3.1.1 обеспечить предоставление Субсидии в соответствии с </w:t>
      </w:r>
      <w:hyperlink r:id="rId28" w:anchor="Par133" w:tooltip="III. Условия и порядок предоставления Субсидии" w:history="1">
        <w:r w:rsidRPr="00970A60">
          <w:rPr>
            <w:rStyle w:val="af"/>
            <w:rFonts w:ascii="Times New Roman" w:hAnsi="Times New Roman" w:cs="Times New Roman"/>
            <w:color w:val="000000"/>
            <w:sz w:val="24"/>
            <w:szCs w:val="24"/>
          </w:rPr>
          <w:t>разделом II</w:t>
        </w:r>
      </w:hyperlink>
      <w:r w:rsidRPr="00970A60">
        <w:rPr>
          <w:rFonts w:ascii="Times New Roman" w:hAnsi="Times New Roman" w:cs="Times New Roman"/>
          <w:color w:val="000000"/>
          <w:sz w:val="24"/>
          <w:szCs w:val="24"/>
        </w:rPr>
        <w:t xml:space="preserve"> Соглашения.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A60">
        <w:rPr>
          <w:rFonts w:ascii="Times New Roman" w:hAnsi="Times New Roman" w:cs="Times New Roman"/>
          <w:color w:val="000000"/>
          <w:sz w:val="24"/>
          <w:szCs w:val="24"/>
        </w:rPr>
        <w:t>3.1.2 осуществлять проверку представляемых Получателем документов согласно пункту 2.1. Соглашения, в том числе на соответствие их Порядку предоставления субсидии, в течение 20 рабочих дней со дня их получения от Получателя субсидии.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A60">
        <w:rPr>
          <w:rFonts w:ascii="Times New Roman" w:hAnsi="Times New Roman" w:cs="Times New Roman"/>
          <w:color w:val="000000"/>
          <w:sz w:val="24"/>
          <w:szCs w:val="24"/>
        </w:rPr>
        <w:t>3.1.3 обеспечивать перечисление Субсидии на счет Получателя, указанный в разделе VI Соглашения, в соответствии с пунктом 2.2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3.1.4 устанавливать</w:t>
      </w:r>
      <w:bookmarkStart w:id="4" w:name="Par142"/>
      <w:bookmarkEnd w:id="4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70A6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значения результатов использования Субсидии согласно приложению № 1 к настоящему Соглашению, являющемуся неотъемлемой частью настоящего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145"/>
      <w:bookmarkEnd w:id="5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3.1.5 осуществлять оценку достижения Получателем показателей результативности и (или) иных показателей, установленных Порядком предоставления субсидии в соответствии с пунктом 3.1.4 Соглашения на основании</w:t>
      </w:r>
      <w:bookmarkStart w:id="6" w:name="Par153"/>
      <w:bookmarkEnd w:id="6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отчета о достижении значений показателей результативности по форме, установленной в приложении № 2 к Соглашению, являющемся неотъемлемой частью Соглашения, представленного в соответствии с пунктом 3.3.3 Соглашения</w:t>
      </w:r>
      <w:bookmarkStart w:id="7" w:name="Par154"/>
      <w:bookmarkEnd w:id="7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3.1.5.1 отчет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а(</w:t>
      </w:r>
      <w:proofErr w:type="spellStart"/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proofErr w:type="spell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) о достижении значений результатов предоставления Субсидии, показателей результативности по форме, установленной в приложении № 2 к настоящему Соглашению, являющейся неотъемлемой частью настоящего Соглашения; представленного(</w:t>
      </w:r>
      <w:proofErr w:type="spell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ых</w:t>
      </w:r>
      <w:proofErr w:type="spell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в соответствии с </w:t>
      </w:r>
      <w:hyperlink r:id="rId29" w:history="1">
        <w:r w:rsidRPr="00970A60">
          <w:rPr>
            <w:rStyle w:val="af"/>
            <w:rFonts w:ascii="Times New Roman" w:eastAsia="Calibri" w:hAnsi="Times New Roman" w:cs="Times New Roman"/>
            <w:color w:val="000000"/>
            <w:sz w:val="24"/>
            <w:szCs w:val="24"/>
          </w:rPr>
          <w:t>пунктом 3.3.3</w:t>
        </w:r>
      </w:hyperlink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настоящего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141"/>
      <w:bookmarkEnd w:id="8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3.1.6 осуществлять 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соблюдением Получателя субсидии порядка, целей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 на основании документов, представленных Получателем по запросу Главного распорядителя в соответствии с настоящим Соглашени</w:t>
      </w:r>
      <w:bookmarkStart w:id="9" w:name="Par161"/>
      <w:bookmarkEnd w:id="9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ем.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3.1.7. в случае установления Главным распорядителем или получения от органа государственного финансового контроля,  муниципального финансового контроля или от </w:t>
      </w:r>
      <w:r w:rsidRPr="00970A60">
        <w:rPr>
          <w:rFonts w:ascii="Times New Roman" w:eastAsia="Calibri" w:hAnsi="Times New Roman" w:cs="Times New Roman"/>
          <w:sz w:val="24"/>
          <w:szCs w:val="24"/>
        </w:rPr>
        <w:t>контрольно-счетной палатой Минусинского района</w:t>
      </w: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информации о факт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е(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 направлять Получателю требование об обеспечении возврата Субсидии в районный бюджет в размере и в сроки, определенные в указанном требовании</w:t>
      </w:r>
      <w:bookmarkStart w:id="10" w:name="Par172"/>
      <w:bookmarkEnd w:id="10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3.1.8. в случае, если Получателем не достигнуты значения показателей результативности и (или) иных показателей, установленных Порядком предоставления субсидии </w:t>
      </w:r>
      <w:r w:rsidRPr="00970A6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соответствии с </w:t>
      </w:r>
      <w:hyperlink r:id="rId30" w:history="1">
        <w:r w:rsidRPr="00970A60">
          <w:rPr>
            <w:rStyle w:val="af"/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пунктом 3.1.4</w:t>
        </w:r>
      </w:hyperlink>
      <w:r w:rsidRPr="00970A6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настоящего Соглашения, применять штрафные санкции, рассчитываемые по форме, установленной в приложении № 3 к настоящему Соглашению, являющейся неотъемлемой частью настоящего Соглашения, с обязательным уведомлением Получателя в течение 5 рабочих дней с даты принятия указанного решения.</w:t>
      </w:r>
      <w:proofErr w:type="gramEnd"/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3.1.9 рассматривать предложения, документы и иную информацию, направленную Получателем, в том числе в соответствии с пунктом 3.4.1 Соглашения, в течение 5 рабочих дней со дня их получения и уведомлять Получателя о принятом решении (при необходимости)</w:t>
      </w:r>
      <w:bookmarkStart w:id="11" w:name="Par184"/>
      <w:bookmarkEnd w:id="11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3.1.10 направлять разъяснения Получателю по вопросам, связанным с исполнением Соглашения, в течение 5 рабочих дней со дня получения обращения Получателя субсидии в соответствии с пунктом 3.4.2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3.1.11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3.2. Главный распорядитель вправе:</w:t>
      </w:r>
      <w:bookmarkStart w:id="12" w:name="Par191"/>
      <w:bookmarkEnd w:id="12"/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3.2.1. принимать решение об изменении условий Соглашения, в том числе на основании информации и предложений, направленных Получателем в соответствии с пунктом 3.4.1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3.2.2. приостанавливать предоставление Субсидии в случае установления Главным распорядителем или получения от органа государственного финансового контроля, муниципального финансового контроля и </w:t>
      </w:r>
      <w:r w:rsidRPr="00970A60">
        <w:rPr>
          <w:rFonts w:ascii="Times New Roman" w:eastAsia="Calibri" w:hAnsi="Times New Roman" w:cs="Times New Roman"/>
          <w:sz w:val="24"/>
          <w:szCs w:val="24"/>
        </w:rPr>
        <w:t>контрольно-счетной палатой Минусинского района</w:t>
      </w: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информации о факт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е(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до устранения указанных нарушений с обязательным уведомлением Получателя субсидии не позднее 5 рабочего дня 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с даты принятия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решения о приостановлении</w:t>
      </w:r>
      <w:bookmarkStart w:id="13" w:name="Par203"/>
      <w:bookmarkEnd w:id="13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3.2.3. запрашивать у Получателя субсидии документы и информацию, необходимые для осуществления 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пунктом 3.1.6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3.2.4.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 Получатель обязуется:</w:t>
      </w:r>
      <w:bookmarkStart w:id="14" w:name="Par208"/>
      <w:bookmarkEnd w:id="14"/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3.3.1. представлять Главному распорядителю документы, установленные пунктом 2.1.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3.3.2. обеспечить достижение значений результатов предоставления Субсидии и соблюдение сроков их достижения, устанавливаемых в соответствии с </w:t>
      </w:r>
      <w:hyperlink r:id="rId31" w:history="1">
        <w:r w:rsidRPr="00970A60">
          <w:rPr>
            <w:rStyle w:val="af"/>
            <w:rFonts w:ascii="Times New Roman" w:eastAsia="Calibri" w:hAnsi="Times New Roman" w:cs="Times New Roman"/>
            <w:color w:val="000000"/>
            <w:sz w:val="24"/>
            <w:szCs w:val="24"/>
          </w:rPr>
          <w:t>пунктом 3.1.4</w:t>
        </w:r>
      </w:hyperlink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настоящего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3.3.3. представлять Главному распорядителю отчеты: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3.3.3.1. о достижении значений показателей результативности в соответствии с пунктом 3.1.5 Соглашения, </w:t>
      </w:r>
      <w:r w:rsidRPr="00970A60">
        <w:rPr>
          <w:rFonts w:ascii="Times New Roman" w:hAnsi="Times New Roman" w:cs="Times New Roman"/>
          <w:color w:val="000000"/>
          <w:sz w:val="24"/>
          <w:szCs w:val="24"/>
        </w:rPr>
        <w:t>по форме согласно приложению № 2 к настоящему Соглашению</w:t>
      </w: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позднее 5 числа месяца, следующего за отчетным кварталом предоставления Субсидии.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3.3.4. направлять по запросу Главного распорядителя  документы и информацию, необходимые для осуществления 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соблюдением порядка, целей и условий предоставления Субсидии в соответствии с пунктом 3.2.3 Соглашения, в течение 7 рабочих дней со дня получения указанного запроса.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3.3.5. в случае получения от Главного распорядителя требования в соответствии с пунктом 3.1.7 Соглашения: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3.3.5.1. устранять фак</w:t>
      </w: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т(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3.3.5.2. возвращать в районный бюджет Субсидию в размере и в сроки, определенные в указанном требовании</w:t>
      </w:r>
      <w:bookmarkStart w:id="15" w:name="Par244"/>
      <w:bookmarkEnd w:id="15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3.3.6. возвращать в районный бюджет средства в размере, определенном по форме в соответствии с приложением № 3 к Соглашению, являющимся неотъемлемой частью Соглашения, в случае принятия Главным распорядителем решения о применении к Получателю мер ответственности в виде возврата части перечисленных средств субсидии в доход районного бюджета в соответствии с </w:t>
      </w:r>
      <w:hyperlink r:id="rId32" w:anchor="Par172" w:history="1">
        <w:r w:rsidRPr="00970A60">
          <w:rPr>
            <w:rStyle w:val="af"/>
            <w:rFonts w:ascii="Times New Roman" w:eastAsia="Calibri" w:hAnsi="Times New Roman" w:cs="Times New Roman"/>
            <w:color w:val="000000"/>
            <w:sz w:val="24"/>
            <w:szCs w:val="24"/>
          </w:rPr>
          <w:t>пунктом 3.1.8</w:t>
        </w:r>
      </w:hyperlink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Соглашения, в срок, установленный Главным распорядителем в уведомлении о применении</w:t>
      </w:r>
      <w:proofErr w:type="gramEnd"/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 ответственности.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hAnsi="Times New Roman" w:cs="Times New Roman"/>
          <w:color w:val="000000"/>
          <w:sz w:val="24"/>
          <w:szCs w:val="24"/>
        </w:rPr>
        <w:lastRenderedPageBreak/>
        <w:t>3.3.7. обеспечивать полноту и достоверность сведений, представляемых Главному распорядителю в соответствии с Соглашением.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>3.3.8.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3.3.9. </w:t>
      </w:r>
      <w:proofErr w:type="gramStart"/>
      <w:r w:rsidRPr="00970A6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Получатель субсидии и лица,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</w:t>
      </w:r>
      <w:r w:rsidRPr="00970A60">
        <w:rPr>
          <w:rFonts w:ascii="Times New Roman" w:eastAsia="Calibri" w:hAnsi="Times New Roman" w:cs="Times New Roman"/>
          <w:bCs/>
          <w:sz w:val="24"/>
          <w:szCs w:val="24"/>
        </w:rPr>
        <w:t>) капиталах), субсидии согласны на осуществление в отношении них проверки Главным распорядителем бюджетных средств, муниципальными органами</w:t>
      </w:r>
      <w:proofErr w:type="gramEnd"/>
      <w:r w:rsidRPr="00970A60">
        <w:rPr>
          <w:rFonts w:ascii="Times New Roman" w:eastAsia="Calibri" w:hAnsi="Times New Roman" w:cs="Times New Roman"/>
          <w:bCs/>
          <w:sz w:val="24"/>
          <w:szCs w:val="24"/>
        </w:rPr>
        <w:t xml:space="preserve"> финансового контроля соблюдения условий, цели, результата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с получателем, в районный бюджет в случае их нарушения.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3.4. Получатель вправе:</w:t>
      </w:r>
      <w:bookmarkStart w:id="16" w:name="Par266"/>
      <w:bookmarkEnd w:id="16"/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3.4.1. направлять Главному распорядителю предложения о внесении изменений в Соглашение</w:t>
      </w:r>
      <w:bookmarkStart w:id="17" w:name="Par273"/>
      <w:bookmarkEnd w:id="17"/>
      <w:r w:rsidRPr="00970A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3.4.2. обращаться к Главному распорядителю в целях получения разъяснений в связи с исполнением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3.4.3. выполнять иные права в соответствии с бюджетным законодательством Российской Федерации и Порядком предоставления субсидии. 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43D52" w:rsidRDefault="00243D52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970A60">
        <w:rPr>
          <w:rFonts w:ascii="Times New Roman" w:eastAsia="Calibri" w:hAnsi="Times New Roman" w:cs="Times New Roman"/>
          <w:sz w:val="24"/>
          <w:szCs w:val="24"/>
        </w:rPr>
        <w:t>. Ответственность Сторон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4.1.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43D52" w:rsidRDefault="00243D52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970A60">
        <w:rPr>
          <w:rFonts w:ascii="Times New Roman" w:eastAsia="Calibri" w:hAnsi="Times New Roman" w:cs="Times New Roman"/>
          <w:sz w:val="24"/>
          <w:szCs w:val="24"/>
        </w:rPr>
        <w:t>. Заключительные положения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5.1. Споры, возникающие между Сторонами в связи с исполнением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970A60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 w:rsidRPr="00970A60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</w:t>
      </w:r>
      <w:proofErr w:type="gramStart"/>
      <w:r w:rsidRPr="00970A60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970A60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>5.3. Изменение настоящего Соглашения, в том числе в соответствии с положениями пункта 3.2.1 Соглашения, осуществляется по соглашению Сторон и оформляется в виде дополнительного соглашения к Соглашению, являющегося неотъемлемой частью Соглашения.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401"/>
      <w:bookmarkEnd w:id="18"/>
      <w:r w:rsidRPr="00970A60">
        <w:rPr>
          <w:rFonts w:ascii="Times New Roman" w:hAnsi="Times New Roman" w:cs="Times New Roman"/>
          <w:sz w:val="24"/>
          <w:szCs w:val="24"/>
        </w:rPr>
        <w:t>5.4. Расторжение Соглашения возможно в случае: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5.4.1. в одностороннем порядке в случае: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5.4.2. реорганизации  или прекращения деятельности Получателя;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t>5.4.3.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A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5.4.4. </w:t>
      </w:r>
      <w:proofErr w:type="spellStart"/>
      <w:r w:rsidRPr="00970A60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Получателем установленных настоящим Соглашением результатов предоставления Субсидии, иных показателей, установленных в соответствии с </w:t>
      </w:r>
      <w:hyperlink r:id="rId33" w:history="1">
        <w:r w:rsidRPr="00970A60">
          <w:rPr>
            <w:rFonts w:ascii="Times New Roman" w:eastAsia="Calibri" w:hAnsi="Times New Roman" w:cs="Times New Roman"/>
            <w:sz w:val="24"/>
            <w:szCs w:val="24"/>
          </w:rPr>
          <w:t>пунктом</w:t>
        </w:r>
      </w:hyperlink>
      <w:r w:rsidRPr="00970A60">
        <w:rPr>
          <w:rFonts w:ascii="Times New Roman" w:eastAsia="Calibri" w:hAnsi="Times New Roman" w:cs="Times New Roman"/>
          <w:sz w:val="24"/>
          <w:szCs w:val="24"/>
        </w:rPr>
        <w:t xml:space="preserve"> 3.3.2. настоящего Соглашения.</w:t>
      </w:r>
    </w:p>
    <w:p w:rsidR="00970A60" w:rsidRPr="00970A60" w:rsidRDefault="00970A60" w:rsidP="007575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>5.5. Расторжение настоящего Соглашения возможно при взаимном согласии Сторон.</w:t>
      </w: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</w:rPr>
        <w:t>5.6. Настоящее Соглашение заключено Сторонами в форме бумажного документа в двух экземплярах, по одному экземпляру для каждой из Сторон.</w:t>
      </w:r>
      <w:bookmarkStart w:id="19" w:name="Par411"/>
      <w:bookmarkEnd w:id="19"/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70A60" w:rsidRPr="00970A60" w:rsidRDefault="00970A60" w:rsidP="007575DC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0A6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70A60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970A60" w:rsidRPr="00970A60" w:rsidTr="00F02305">
        <w:tc>
          <w:tcPr>
            <w:tcW w:w="4962" w:type="dxa"/>
          </w:tcPr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0A60" w:rsidRPr="00970A60" w:rsidRDefault="00970A60" w:rsidP="007575DC">
      <w:pPr>
        <w:suppressAutoHyphens/>
        <w:spacing w:after="0" w:line="240" w:lineRule="auto"/>
        <w:ind w:firstLine="709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928"/>
        <w:gridCol w:w="4252"/>
      </w:tblGrid>
      <w:tr w:rsidR="00970A60" w:rsidRPr="00970A60" w:rsidTr="00F02305">
        <w:tc>
          <w:tcPr>
            <w:tcW w:w="4928" w:type="dxa"/>
            <w:shd w:val="clear" w:color="auto" w:fill="auto"/>
          </w:tcPr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Администрация Минусинского района 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662608 Красноярский край 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Минусинск, ул. Гоголя, 66а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Банковские реквизиты: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БИК 040407001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/с 40101810600000010001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в Отделении Красноярск г. Красноярск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УФК по Красноярскому краю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(ФУ АМР л/с 04193018460) в отделении Красноярск, г. Красноярск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ИНН 2455016576/КПП 245501001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sz w:val="24"/>
                <w:szCs w:val="24"/>
              </w:rPr>
              <w:t>ОКТМО 04633000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Глава района____________________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МП                     (подпись)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70A60" w:rsidRPr="00970A60" w:rsidRDefault="00970A60" w:rsidP="00243D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(наименование юр. лица, ИП)</w:t>
            </w:r>
          </w:p>
          <w:p w:rsidR="00970A60" w:rsidRPr="00970A60" w:rsidRDefault="00970A60" w:rsidP="00243D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</w:t>
            </w:r>
          </w:p>
          <w:p w:rsidR="00970A60" w:rsidRPr="00970A60" w:rsidRDefault="00970A60" w:rsidP="007575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 (адрес)</w:t>
            </w:r>
          </w:p>
          <w:p w:rsidR="00970A60" w:rsidRPr="00970A60" w:rsidRDefault="00970A60" w:rsidP="00243D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Банковские реквизиты:</w:t>
            </w:r>
          </w:p>
          <w:p w:rsidR="00970A60" w:rsidRPr="00970A60" w:rsidRDefault="00970A60" w:rsidP="00243D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ИНН/КПП ____________/ ________</w:t>
            </w:r>
          </w:p>
          <w:p w:rsidR="00970A60" w:rsidRPr="00970A60" w:rsidRDefault="00970A60" w:rsidP="00243D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____________________________</w:t>
            </w:r>
          </w:p>
          <w:p w:rsidR="00970A60" w:rsidRPr="00970A60" w:rsidRDefault="00970A60" w:rsidP="00243D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к/с _____________БИК __________ </w:t>
            </w: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70A60" w:rsidRPr="00970A60" w:rsidRDefault="00970A60" w:rsidP="007575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70A60" w:rsidRPr="00970A60" w:rsidRDefault="00970A60" w:rsidP="00243D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Руководитель юр. лица, ИП </w:t>
            </w:r>
          </w:p>
          <w:p w:rsidR="00970A60" w:rsidRPr="00970A60" w:rsidRDefault="00970A60" w:rsidP="00243D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</w:t>
            </w:r>
          </w:p>
          <w:p w:rsidR="00970A60" w:rsidRPr="00970A60" w:rsidRDefault="00243D52" w:rsidP="00243D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МП </w:t>
            </w:r>
            <w:r w:rsidR="00970A60" w:rsidRPr="00970A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(подпись, расшифровка подписи)</w:t>
            </w:r>
          </w:p>
        </w:tc>
      </w:tr>
    </w:tbl>
    <w:p w:rsidR="002C464B" w:rsidRDefault="002C464B" w:rsidP="007575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2C464B" w:rsidRDefault="002C464B" w:rsidP="007575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C46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B39" w:rsidRDefault="00A90B39">
      <w:pPr>
        <w:spacing w:after="0" w:line="240" w:lineRule="auto"/>
      </w:pPr>
      <w:r>
        <w:separator/>
      </w:r>
    </w:p>
  </w:endnote>
  <w:endnote w:type="continuationSeparator" w:id="0">
    <w:p w:rsidR="00A90B39" w:rsidRDefault="00A9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B39" w:rsidRDefault="00A90B39">
      <w:pPr>
        <w:spacing w:after="0" w:line="240" w:lineRule="auto"/>
      </w:pPr>
      <w:r>
        <w:separator/>
      </w:r>
    </w:p>
  </w:footnote>
  <w:footnote w:type="continuationSeparator" w:id="0">
    <w:p w:rsidR="00A90B39" w:rsidRDefault="00A90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315CD"/>
    <w:multiLevelType w:val="multilevel"/>
    <w:tmpl w:val="272E84F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F0D07"/>
    <w:multiLevelType w:val="hybridMultilevel"/>
    <w:tmpl w:val="E124E49E"/>
    <w:lvl w:ilvl="0" w:tplc="3E582C5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766E4E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C54037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AF4880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9C2AA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12C2A4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50AC37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71C830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6A0194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>
    <w:nsid w:val="64AB4EAA"/>
    <w:multiLevelType w:val="hybridMultilevel"/>
    <w:tmpl w:val="4A226362"/>
    <w:lvl w:ilvl="0" w:tplc="0A9431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9664B6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3DC81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D304A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AA8F1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98E2A7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66CDC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F7A56B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32E1E7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4B"/>
    <w:rsid w:val="000C2F4D"/>
    <w:rsid w:val="000E7467"/>
    <w:rsid w:val="00125AB3"/>
    <w:rsid w:val="002300AD"/>
    <w:rsid w:val="00243D52"/>
    <w:rsid w:val="00246639"/>
    <w:rsid w:val="002C464B"/>
    <w:rsid w:val="002E0419"/>
    <w:rsid w:val="00385E18"/>
    <w:rsid w:val="003A4021"/>
    <w:rsid w:val="00431D69"/>
    <w:rsid w:val="004B3DB0"/>
    <w:rsid w:val="004F6074"/>
    <w:rsid w:val="00654286"/>
    <w:rsid w:val="006B56B5"/>
    <w:rsid w:val="007575DC"/>
    <w:rsid w:val="007F5AA3"/>
    <w:rsid w:val="008B212D"/>
    <w:rsid w:val="00970A60"/>
    <w:rsid w:val="00A90B39"/>
    <w:rsid w:val="00B66002"/>
    <w:rsid w:val="00BF797B"/>
    <w:rsid w:val="00C861D2"/>
    <w:rsid w:val="00CA65BB"/>
    <w:rsid w:val="00D94133"/>
    <w:rsid w:val="00DA36EA"/>
    <w:rsid w:val="00E15087"/>
    <w:rsid w:val="00F4202C"/>
    <w:rsid w:val="00FA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hAnsi="Times New Roman"/>
      <w:sz w:val="24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styleId="afa">
    <w:name w:val="Normal (Web)"/>
    <w:basedOn w:val="a"/>
    <w:uiPriority w:val="99"/>
    <w:semiHidden/>
    <w:unhideWhenUsed/>
    <w:rsid w:val="008B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8B212D"/>
    <w:rPr>
      <w:b/>
      <w:bCs/>
    </w:rPr>
  </w:style>
  <w:style w:type="character" w:customStyle="1" w:styleId="ConsPlusNormal0">
    <w:name w:val="ConsPlusNormal Знак"/>
    <w:link w:val="ConsPlusNormal"/>
    <w:locked/>
    <w:rsid w:val="00431D69"/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2E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2E0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hAnsi="Times New Roman"/>
      <w:sz w:val="24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styleId="afa">
    <w:name w:val="Normal (Web)"/>
    <w:basedOn w:val="a"/>
    <w:uiPriority w:val="99"/>
    <w:semiHidden/>
    <w:unhideWhenUsed/>
    <w:rsid w:val="008B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8B212D"/>
    <w:rPr>
      <w:b/>
      <w:bCs/>
    </w:rPr>
  </w:style>
  <w:style w:type="character" w:customStyle="1" w:styleId="ConsPlusNormal0">
    <w:name w:val="ConsPlusNormal Знак"/>
    <w:link w:val="ConsPlusNormal"/>
    <w:locked/>
    <w:rsid w:val="00431D69"/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2E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2E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r@kristel.ru" TargetMode="External"/><Relationship Id="rId13" Type="http://schemas.openxmlformats.org/officeDocument/2006/relationships/hyperlink" Target="https://login.consultant.ru/link/?req=doc&amp;base=LAW&amp;n=451215&amp;dst=5769" TargetMode="External"/><Relationship Id="rId18" Type="http://schemas.openxmlformats.org/officeDocument/2006/relationships/hyperlink" Target="consultantplus://offline/ref=564AAD9B43DDD4624C87EE959D4256D6EA171EB02261BF6F17CC96951EF203B45C34AD32F6703B0C87E8145761EB6797E141FE47E4E251F4B8E33EB1JEu0D" TargetMode="External"/><Relationship Id="rId26" Type="http://schemas.openxmlformats.org/officeDocument/2006/relationships/hyperlink" Target="https://login.consultant.ru/link/?req=doc&amp;base=LAW&amp;n=45291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394431&amp;dst=100104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2913" TargetMode="External"/><Relationship Id="rId17" Type="http://schemas.openxmlformats.org/officeDocument/2006/relationships/hyperlink" Target="consultantplus://offline/ref=564AAD9B43DDD4624C87EE959D4256D6EA171EB02261BF6F17CC96951EF203B45C34AD32F6703B0C87E8135360EB6797E141FE47E4E251F4B8E33EB1JEu0D" TargetMode="External"/><Relationship Id="rId25" Type="http://schemas.openxmlformats.org/officeDocument/2006/relationships/hyperlink" Target="https://login.consultant.ru/link/?req=doc&amp;base=LAW&amp;n=121087&amp;dst=100142" TargetMode="External"/><Relationship Id="rId33" Type="http://schemas.openxmlformats.org/officeDocument/2006/relationships/hyperlink" Target="consultantplus://offline/ref=7294945B8788C3B5860991366BFC5758ED9430F87588A7BD5AE0481CA3549458AD59AFF063AF079AA86260D433BDCFD4FB54E355A0E843C7N5U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64AAD9B43DDD4624C87EE959D4256D6EA171EB02261BF6F17CC96951EF203B45C34AD32F6703B0C87E8155E61EB6797E141FE47E4E251F4B8E33EB1JEu0D" TargetMode="External"/><Relationship Id="rId20" Type="http://schemas.openxmlformats.org/officeDocument/2006/relationships/hyperlink" Target="https://login.consultant.ru/link/?req=doc&amp;base=LAW&amp;n=471848&amp;dst=217" TargetMode="External"/><Relationship Id="rId29" Type="http://schemas.openxmlformats.org/officeDocument/2006/relationships/hyperlink" Target="consultantplus://offline/ref=A3D12B52BBE22D75B2F2809DD0C290F62F39EA5E42EBB84047E5DED6C070E1C87AC4016F8198044DB0242933F5F31907589C782BF9918BEFh0K4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0230&amp;dst=100010" TargetMode="External"/><Relationship Id="rId24" Type="http://schemas.openxmlformats.org/officeDocument/2006/relationships/hyperlink" Target="https://login.consultant.ru/link/?req=doc&amp;base=LAW&amp;n=420230&amp;dst=100010" TargetMode="External"/><Relationship Id="rId32" Type="http://schemas.openxmlformats.org/officeDocument/2006/relationships/hyperlink" Target="file:///\\192.168.1.100\temp\&#1064;&#1074;&#1072;&#1088;&#1094;&#1082;&#1086;&#1074;&#1072;\&#1057;&#1091;&#1073;&#1089;&#1080;&#1076;&#1080;&#1088;&#1086;&#1074;&#1072;&#1085;&#1080;&#1077;\2024\&#1043;&#1088;&#1072;&#1085;&#1090;&#1099;\&#1057;&#1084;&#1086;&#1083;&#1080;&#1085;&#1072;%20&#1058;.&#1048;\&#1057;&#1086;&#1075;&#1083;&#1072;&#1096;&#1077;&#1085;&#1080;&#1077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447BD1FD23A5CB81B25C416302BAA860F726BD72020A1D310DBCD6802CB54AEECE56AF75D4BC72D6890408F2B070C787032EC2BBDE912C2653432FDH5g9D" TargetMode="External"/><Relationship Id="rId23" Type="http://schemas.openxmlformats.org/officeDocument/2006/relationships/hyperlink" Target="https://login.consultant.ru/link/?req=doc&amp;base=LAW&amp;n=150482" TargetMode="External"/><Relationship Id="rId28" Type="http://schemas.openxmlformats.org/officeDocument/2006/relationships/hyperlink" Target="file:///\\192.168.1.100\temp\&#1064;&#1074;&#1072;&#1088;&#1094;&#1082;&#1086;&#1074;&#1072;\&#1057;&#1091;&#1073;&#1089;&#1080;&#1076;&#1080;&#1088;&#1086;&#1074;&#1072;&#1085;&#1080;&#1077;\2024\&#1043;&#1088;&#1072;&#1085;&#1090;&#1099;\&#1057;&#1084;&#1086;&#1083;&#1080;&#1085;&#1072;%20&#1058;.&#1048;\&#1057;&#1086;&#1075;&#1083;&#1072;&#1096;&#1077;&#1085;&#1080;&#1077;.docx" TargetMode="External"/><Relationship Id="rId10" Type="http://schemas.openxmlformats.org/officeDocument/2006/relationships/hyperlink" Target="https://login.consultant.ru/link/?req=doc&amp;base=LAW&amp;n=453316&amp;dst=583" TargetMode="External"/><Relationship Id="rId19" Type="http://schemas.openxmlformats.org/officeDocument/2006/relationships/hyperlink" Target="https://www.krasagro.ru/pages/Gardening/grant200k/" TargetMode="External"/><Relationship Id="rId31" Type="http://schemas.openxmlformats.org/officeDocument/2006/relationships/hyperlink" Target="consultantplus://offline/ref=982882ECE46817BDEC6964E3B199531230DD4259647D75AD2873CF4C96328213E7D1D5345DB16E6CDB1A5D86AA9E21E19A513F2EAFg4c3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sagro.ru/" TargetMode="External"/><Relationship Id="rId14" Type="http://schemas.openxmlformats.org/officeDocument/2006/relationships/hyperlink" Target="https://www.krasagro.ru/pages/Gardening/grant200k/" TargetMode="External"/><Relationship Id="rId22" Type="http://schemas.openxmlformats.org/officeDocument/2006/relationships/hyperlink" Target="consultantplus://offline/ref=54FFE023003EB6589445C5459BF201D10D07549FB2D2AFB999979798A90E2C388C61B1E2FA587ED9sEFFG" TargetMode="External"/><Relationship Id="rId27" Type="http://schemas.openxmlformats.org/officeDocument/2006/relationships/hyperlink" Target="https://login.consultant.ru/link/?req=doc&amp;base=LAW&amp;n=451215&amp;dst=5769" TargetMode="External"/><Relationship Id="rId30" Type="http://schemas.openxmlformats.org/officeDocument/2006/relationships/hyperlink" Target="consultantplus://offline/ref=1A459DB8909926AFE5519E99460A8A696015AF74BF89DAF3D1CC6357808302C200E6449CD25F4037E929C0C8346FDECA32B61A43D5AA2290wEiED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19</Pages>
  <Words>7299</Words>
  <Characters>41608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vanag</cp:lastModifiedBy>
  <cp:revision>7</cp:revision>
  <cp:lastPrinted>2024-10-24T03:52:00Z</cp:lastPrinted>
  <dcterms:created xsi:type="dcterms:W3CDTF">2024-10-15T04:04:00Z</dcterms:created>
  <dcterms:modified xsi:type="dcterms:W3CDTF">2024-10-24T03:55:00Z</dcterms:modified>
</cp:coreProperties>
</file>