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557" w:rsidRDefault="006E39C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noProof/>
        </w:rPr>
        <w:drawing>
          <wp:inline distT="0" distB="0" distL="0" distR="0">
            <wp:extent cx="428625" cy="542925"/>
            <wp:effectExtent l="0" t="0" r="0" b="0"/>
            <wp:docPr id="1" name="Рисунок 1" descr="Герб района (новый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района (новый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</w:p>
    <w:p w:rsidR="001E0557" w:rsidRDefault="001E0557">
      <w:pPr>
        <w:jc w:val="center"/>
        <w:rPr>
          <w:sz w:val="28"/>
          <w:szCs w:val="28"/>
        </w:rPr>
      </w:pPr>
    </w:p>
    <w:p w:rsidR="001E0557" w:rsidRDefault="006E39CD">
      <w:pPr>
        <w:pStyle w:val="4"/>
        <w:ind w:left="708" w:hanging="708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МИНУСИНСКИЙ РАЙОННЫЙ СОВЕТ ДЕПУТАТОВ</w:t>
      </w:r>
    </w:p>
    <w:p w:rsidR="001E0557" w:rsidRDefault="001E0557"/>
    <w:p w:rsidR="001E0557" w:rsidRDefault="006E39CD">
      <w:pPr>
        <w:pStyle w:val="4"/>
        <w:ind w:left="708" w:hanging="708"/>
        <w:jc w:val="center"/>
        <w:rPr>
          <w:sz w:val="32"/>
          <w:szCs w:val="32"/>
        </w:rPr>
      </w:pPr>
      <w:r>
        <w:rPr>
          <w:sz w:val="32"/>
          <w:szCs w:val="32"/>
        </w:rPr>
        <w:t>КРАСНОЯРСКОГО КРАЯ</w:t>
      </w:r>
    </w:p>
    <w:p w:rsidR="001E0557" w:rsidRDefault="001E0557">
      <w:pPr>
        <w:jc w:val="center"/>
        <w:rPr>
          <w:b/>
          <w:sz w:val="28"/>
          <w:szCs w:val="28"/>
        </w:rPr>
      </w:pPr>
    </w:p>
    <w:p w:rsidR="001E0557" w:rsidRDefault="001E0557">
      <w:pPr>
        <w:jc w:val="center"/>
        <w:rPr>
          <w:b/>
          <w:sz w:val="28"/>
          <w:szCs w:val="28"/>
        </w:rPr>
      </w:pPr>
    </w:p>
    <w:p w:rsidR="001E0557" w:rsidRDefault="006E39CD">
      <w:pPr>
        <w:pStyle w:val="5"/>
        <w:rPr>
          <w:sz w:val="44"/>
          <w:szCs w:val="44"/>
        </w:rPr>
      </w:pPr>
      <w:r>
        <w:rPr>
          <w:sz w:val="44"/>
          <w:szCs w:val="44"/>
        </w:rPr>
        <w:t>РЕШЕНИЕ</w:t>
      </w:r>
    </w:p>
    <w:p w:rsidR="001E0557" w:rsidRDefault="001E0557"/>
    <w:p w:rsidR="001E0557" w:rsidRDefault="006E39CD">
      <w:pPr>
        <w:rPr>
          <w:sz w:val="28"/>
          <w:szCs w:val="28"/>
        </w:rPr>
      </w:pPr>
      <w:r>
        <w:rPr>
          <w:sz w:val="28"/>
          <w:szCs w:val="28"/>
        </w:rPr>
        <w:t>________                                       г. Минусинск                                       ________</w:t>
      </w:r>
    </w:p>
    <w:p w:rsidR="001E0557" w:rsidRDefault="001E0557">
      <w:pPr>
        <w:rPr>
          <w:sz w:val="28"/>
          <w:szCs w:val="28"/>
        </w:rPr>
      </w:pPr>
    </w:p>
    <w:p w:rsidR="001E0557" w:rsidRDefault="001E0557">
      <w:pPr>
        <w:rPr>
          <w:bCs/>
          <w:sz w:val="28"/>
          <w:szCs w:val="28"/>
        </w:rPr>
      </w:pPr>
    </w:p>
    <w:p w:rsidR="001E0557" w:rsidRDefault="006E39CD">
      <w:pPr>
        <w:jc w:val="both"/>
      </w:pPr>
      <w:r>
        <w:rPr>
          <w:bCs/>
          <w:sz w:val="28"/>
          <w:szCs w:val="28"/>
        </w:rPr>
        <w:t>О внесении изменений в решение Минусинского районного Совета депутатов Красноярского края от 24.10.2023 № 336-рс «Об утверждении Положения о порядке и условиях приватизации муниципального имущества в Минусинском муниципальном районе»</w:t>
      </w:r>
    </w:p>
    <w:p w:rsidR="001E0557" w:rsidRDefault="001E0557">
      <w:pPr>
        <w:ind w:firstLine="709"/>
        <w:jc w:val="both"/>
        <w:rPr>
          <w:bCs/>
          <w:sz w:val="28"/>
          <w:szCs w:val="28"/>
        </w:rPr>
      </w:pPr>
    </w:p>
    <w:p w:rsidR="001E0557" w:rsidRDefault="001E0557">
      <w:pPr>
        <w:jc w:val="both"/>
        <w:rPr>
          <w:bCs/>
          <w:sz w:val="28"/>
          <w:szCs w:val="28"/>
        </w:rPr>
      </w:pPr>
    </w:p>
    <w:p w:rsidR="001E0557" w:rsidRDefault="006E39CD">
      <w:pPr>
        <w:widowControl w:val="0"/>
        <w:spacing w:line="0" w:lineRule="atLeast"/>
        <w:ind w:firstLine="709"/>
        <w:jc w:val="both"/>
      </w:pPr>
      <w:r>
        <w:rPr>
          <w:bCs/>
          <w:sz w:val="28"/>
          <w:szCs w:val="28"/>
        </w:rPr>
        <w:t>В соответствии с Фед</w:t>
      </w:r>
      <w:r>
        <w:rPr>
          <w:bCs/>
          <w:sz w:val="28"/>
          <w:szCs w:val="28"/>
        </w:rPr>
        <w:t xml:space="preserve">еральными законами </w:t>
      </w:r>
      <w:r>
        <w:rPr>
          <w:bCs/>
          <w:sz w:val="28"/>
          <w:szCs w:val="28"/>
        </w:rPr>
        <w:t>от 0</w:t>
      </w:r>
      <w:r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6.04.2024 № 76</w:t>
      </w:r>
      <w:r>
        <w:rPr>
          <w:bCs/>
          <w:sz w:val="28"/>
          <w:szCs w:val="28"/>
        </w:rPr>
        <w:t>-</w:t>
      </w:r>
      <w:r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ФЗ «</w:t>
      </w:r>
      <w:r>
        <w:rPr>
          <w:bCs/>
          <w:sz w:val="28"/>
          <w:szCs w:val="28"/>
        </w:rPr>
        <w:t>О внесении изменений в Федеральный закон «О приватизации государственного и муниципального имущества» и отдельные законодательные акты Российской Федерации»</w:t>
      </w:r>
      <w:r>
        <w:rPr>
          <w:bCs/>
          <w:sz w:val="28"/>
          <w:szCs w:val="28"/>
        </w:rPr>
        <w:t>, от 06.10.2003 № 131-ФЗ «Об общих принципах организации м</w:t>
      </w:r>
      <w:r>
        <w:rPr>
          <w:bCs/>
          <w:sz w:val="28"/>
          <w:szCs w:val="28"/>
        </w:rPr>
        <w:t>естного самоуправления в Российской Федерации», от 21.12.2001 № 178-ФЗ «О приватизации государственного и муниципального имущества», в целях обеспечения эффективного управления и распоряжения движимым и недвижимым имуществом, находящимся в собственности му</w:t>
      </w:r>
      <w:r>
        <w:rPr>
          <w:bCs/>
          <w:sz w:val="28"/>
          <w:szCs w:val="28"/>
        </w:rPr>
        <w:t>ниципального образования Минусинский муниципальный район Красноярского края, руководствуясь статьей 21 Устава Минусинского района Красноярского края, Минусинский районный Совет депутатов РЕШИЛ:</w:t>
      </w:r>
    </w:p>
    <w:p w:rsidR="001E0557" w:rsidRDefault="006E39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</w:t>
      </w:r>
      <w:r>
        <w:rPr>
          <w:bCs/>
          <w:sz w:val="28"/>
          <w:szCs w:val="28"/>
        </w:rPr>
        <w:t>решение Минусинского районного Совета депутатов Красноярс</w:t>
      </w:r>
      <w:r>
        <w:rPr>
          <w:bCs/>
          <w:sz w:val="28"/>
          <w:szCs w:val="28"/>
        </w:rPr>
        <w:t>кого края от 24.10.2023 № 336-рс «Об утверждении Положения о порядке и условиях приватизации муниципального имущества в Минусинском муниципальном районе»</w:t>
      </w:r>
      <w:r>
        <w:rPr>
          <w:sz w:val="28"/>
          <w:szCs w:val="28"/>
        </w:rPr>
        <w:t>, внести следующие изменения:</w:t>
      </w:r>
    </w:p>
    <w:p w:rsidR="001E0557" w:rsidRDefault="006E39CD">
      <w:pPr>
        <w:pStyle w:val="af3"/>
        <w:spacing w:line="240" w:lineRule="atLeast"/>
        <w:ind w:firstLine="709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1.1. Подпункт 5 пункта 4.1 части 4 Положения изложить в следующей редакци</w:t>
      </w:r>
      <w:r>
        <w:rPr>
          <w:bCs/>
          <w:color w:val="000000"/>
          <w:sz w:val="28"/>
          <w:szCs w:val="28"/>
        </w:rPr>
        <w:t>и:</w:t>
      </w:r>
    </w:p>
    <w:p w:rsidR="001E0557" w:rsidRDefault="006E39CD">
      <w:pPr>
        <w:pStyle w:val="af3"/>
        <w:widowControl w:val="0"/>
        <w:spacing w:line="0" w:lineRule="atLeast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«5) </w:t>
      </w:r>
      <w:r>
        <w:rPr>
          <w:sz w:val="28"/>
          <w:szCs w:val="28"/>
        </w:rPr>
        <w:t>продажа государственного или муниципального имущества по минимально допустимой цене;».</w:t>
      </w:r>
    </w:p>
    <w:p w:rsidR="001E0557" w:rsidRDefault="006E39CD">
      <w:pPr>
        <w:pStyle w:val="af3"/>
        <w:widowControl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Подпункт 5.1.1 пункта 5.1 части 5 Положения изложить в следующей редакции:</w:t>
      </w:r>
    </w:p>
    <w:p w:rsidR="001E0557" w:rsidRDefault="006E39CD">
      <w:pPr>
        <w:pStyle w:val="af3"/>
        <w:widowControl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«Подведение итогов продажи муниципального имущества по минимально допустимой цене,</w:t>
      </w:r>
      <w:r>
        <w:rPr>
          <w:sz w:val="28"/>
          <w:szCs w:val="28"/>
        </w:rPr>
        <w:t xml:space="preserve"> заключение договора купли-продажи муниципального имущества по минимально допустимой цене </w:t>
      </w:r>
      <w:r>
        <w:rPr>
          <w:sz w:val="28"/>
          <w:szCs w:val="28"/>
        </w:rPr>
        <w:lastRenderedPageBreak/>
        <w:t>осуществляется в соответствии с настоящим Положением в порядке, установленном решением районного Совета депутатов.».</w:t>
      </w:r>
    </w:p>
    <w:p w:rsidR="001E0557" w:rsidRDefault="006E39CD">
      <w:pPr>
        <w:pStyle w:val="af3"/>
        <w:widowControl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Пункт 6.2 части 6 Положения изложить в </w:t>
      </w:r>
      <w:r>
        <w:rPr>
          <w:sz w:val="28"/>
          <w:szCs w:val="28"/>
        </w:rPr>
        <w:t>следующей редакции:</w:t>
      </w:r>
    </w:p>
    <w:p w:rsidR="001E0557" w:rsidRDefault="006E39CD">
      <w:pPr>
        <w:pStyle w:val="af3"/>
        <w:widowControl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«6.2. Решение о предоставлении рассрочки может быть принято в случае приватизации муниципального имущества по минимально допустимой цене.».</w:t>
      </w:r>
    </w:p>
    <w:p w:rsidR="001E0557" w:rsidRDefault="006E39CD">
      <w:pPr>
        <w:widowControl w:val="0"/>
        <w:ind w:right="49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Контроль за исполнением настоящего решения возложить на постоянную комиссию по муниципальной </w:t>
      </w:r>
      <w:r>
        <w:rPr>
          <w:bCs/>
          <w:sz w:val="28"/>
          <w:szCs w:val="28"/>
        </w:rPr>
        <w:t>собственности, землепользованию, законности, депутатской этике (Титов А.О.).</w:t>
      </w:r>
    </w:p>
    <w:p w:rsidR="001E0557" w:rsidRDefault="006E39CD">
      <w:pPr>
        <w:widowControl w:val="0"/>
        <w:ind w:right="49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Решение вступает в силу в день, следующий за днем его официального опубликования в газете «Власть труда», подлежит размещению на официальном сайте администрации Минусинского ра</w:t>
      </w:r>
      <w:r>
        <w:rPr>
          <w:bCs/>
          <w:sz w:val="28"/>
          <w:szCs w:val="28"/>
        </w:rPr>
        <w:t>йона в сети «Интернет».</w:t>
      </w:r>
    </w:p>
    <w:p w:rsidR="001E0557" w:rsidRDefault="001E0557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1E0557" w:rsidRDefault="001E0557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1E0557" w:rsidRDefault="001E0557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1E0557" w:rsidRDefault="006E39CD">
      <w:pPr>
        <w:tabs>
          <w:tab w:val="left" w:pos="18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Председатель Совета             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</w:t>
      </w:r>
      <w:r>
        <w:rPr>
          <w:bCs/>
          <w:sz w:val="28"/>
          <w:szCs w:val="28"/>
        </w:rPr>
        <w:t>О.В. Рождествова</w:t>
      </w:r>
    </w:p>
    <w:p w:rsidR="001E0557" w:rsidRDefault="001E0557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1E0557" w:rsidRDefault="001E0557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1E0557" w:rsidRDefault="006E39CD">
      <w:pPr>
        <w:tabs>
          <w:tab w:val="left" w:pos="18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 района                                                                                          С.И. Глухов</w:t>
      </w: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 w:rsidP="009C2FEA">
      <w:pPr>
        <w:jc w:val="center"/>
      </w:pPr>
      <w:r>
        <w:t>Пояснительная записка</w:t>
      </w:r>
    </w:p>
    <w:p w:rsidR="009C2FEA" w:rsidRDefault="009C2FEA" w:rsidP="009C2FEA">
      <w:pPr>
        <w:jc w:val="center"/>
      </w:pPr>
      <w:r>
        <w:t>к проекту Решения Минусинского районного Совета депутатов</w:t>
      </w:r>
    </w:p>
    <w:p w:rsidR="009C2FEA" w:rsidRDefault="009C2FEA" w:rsidP="009C2FEA">
      <w:pPr>
        <w:jc w:val="center"/>
      </w:pPr>
      <w:r>
        <w:t>«</w:t>
      </w:r>
      <w:r>
        <w:rPr>
          <w:bCs/>
        </w:rPr>
        <w:t>О внесении изменений в решение Минусинского районного Совета депутатов Красноярского края от 24.10.2023 № 336-рс «Об утверждении Положения о порядке и условиях приватизации муниципального имущества в Минусинском муниципальном районе»»</w:t>
      </w:r>
    </w:p>
    <w:p w:rsidR="009C2FEA" w:rsidRDefault="009C2FEA" w:rsidP="009C2FEA">
      <w:pPr>
        <w:jc w:val="center"/>
        <w:rPr>
          <w:rFonts w:ascii="Arial" w:hAnsi="Arial" w:cs="Arial"/>
          <w:b/>
        </w:rPr>
      </w:pPr>
    </w:p>
    <w:p w:rsidR="009C2FEA" w:rsidRDefault="009C2FEA" w:rsidP="009C2FEA">
      <w:pPr>
        <w:spacing w:line="240" w:lineRule="atLeast"/>
        <w:ind w:firstLine="709"/>
      </w:pPr>
      <w:r>
        <w:rPr>
          <w:bCs/>
        </w:rPr>
        <w:t>В с</w:t>
      </w:r>
      <w:r>
        <w:rPr>
          <w:rFonts w:eastAsiaTheme="minorHAnsi" w:cstheme="minorBidi"/>
          <w:bCs/>
        </w:rPr>
        <w:t>вязи с Федеральным законом от 0</w:t>
      </w:r>
      <w:r>
        <w:rPr>
          <w:rStyle w:val="a7"/>
          <w:rFonts w:eastAsiaTheme="minorHAnsi" w:cstheme="minorBidi"/>
          <w:bCs/>
          <w:color w:val="000000"/>
          <w:shd w:val="clear" w:color="auto" w:fill="FFFFFF"/>
        </w:rPr>
        <w:t>6.04.2024 № 76</w:t>
      </w:r>
      <w:r>
        <w:rPr>
          <w:rFonts w:eastAsiaTheme="minorHAnsi" w:cstheme="minorBidi"/>
          <w:bCs/>
        </w:rPr>
        <w:t>-</w:t>
      </w:r>
      <w:r>
        <w:rPr>
          <w:rStyle w:val="a7"/>
          <w:rFonts w:eastAsiaTheme="minorHAnsi" w:cstheme="minorBidi"/>
          <w:bCs/>
          <w:color w:val="000000"/>
          <w:shd w:val="clear" w:color="auto" w:fill="FFFFFF"/>
        </w:rPr>
        <w:t>ФЗ «</w:t>
      </w:r>
      <w:r>
        <w:rPr>
          <w:rFonts w:eastAsiaTheme="minorHAnsi" w:cstheme="minorBidi"/>
          <w:bCs/>
        </w:rPr>
        <w:t>О внесении изменений в Федеральный закон «О приватизации государственного и муниципального имущества» и отдельные законодательные акты Российской Федерации»</w:t>
      </w:r>
      <w:r>
        <w:rPr>
          <w:bCs/>
        </w:rPr>
        <w:t xml:space="preserve">, необходимо внести </w:t>
      </w:r>
      <w:r>
        <w:rPr>
          <w:rFonts w:eastAsiaTheme="minorHAnsi" w:cstheme="minorBidi"/>
          <w:bCs/>
        </w:rPr>
        <w:t>следующие</w:t>
      </w:r>
      <w:r>
        <w:rPr>
          <w:bCs/>
        </w:rPr>
        <w:t xml:space="preserve"> изменения в </w:t>
      </w:r>
      <w:r>
        <w:t>Положение о порядке и условиях приватизации муниципального имущества в Минусинском муниципальном районе в соответствии с требованиями действующего законодательства:</w:t>
      </w:r>
    </w:p>
    <w:p w:rsidR="009C2FEA" w:rsidRDefault="009C2FEA" w:rsidP="009C2FEA">
      <w:pPr>
        <w:pStyle w:val="af3"/>
        <w:spacing w:line="240" w:lineRule="atLeast"/>
        <w:ind w:firstLine="709"/>
        <w:rPr>
          <w:bCs/>
        </w:rPr>
      </w:pPr>
      <w:r>
        <w:rPr>
          <w:bCs/>
          <w:color w:val="000000"/>
        </w:rPr>
        <w:t>1.1. Подпункт 5 пункта 4.1 части 4 Положения изложить в следующей редакции:</w:t>
      </w:r>
    </w:p>
    <w:p w:rsidR="009C2FEA" w:rsidRDefault="009C2FEA" w:rsidP="009C2FEA">
      <w:pPr>
        <w:pStyle w:val="af3"/>
        <w:widowControl w:val="0"/>
        <w:spacing w:line="0" w:lineRule="atLeast"/>
        <w:ind w:firstLine="709"/>
      </w:pPr>
      <w:r>
        <w:rPr>
          <w:bCs/>
          <w:color w:val="000000"/>
        </w:rPr>
        <w:t xml:space="preserve">«5) </w:t>
      </w:r>
      <w:r>
        <w:t>продажа государственного или муниципального имущества по минимально допустимой цене;».</w:t>
      </w:r>
    </w:p>
    <w:p w:rsidR="009C2FEA" w:rsidRDefault="009C2FEA" w:rsidP="009C2FEA">
      <w:pPr>
        <w:pStyle w:val="af3"/>
        <w:widowControl w:val="0"/>
        <w:spacing w:line="0" w:lineRule="atLeast"/>
        <w:ind w:firstLine="709"/>
      </w:pPr>
      <w:r>
        <w:t>1.2. Подпункт 5.1.1 пункта 5.1 части 5 Положения изложить в следующей редакции:</w:t>
      </w:r>
    </w:p>
    <w:p w:rsidR="009C2FEA" w:rsidRDefault="009C2FEA" w:rsidP="009C2FEA">
      <w:pPr>
        <w:pStyle w:val="af3"/>
        <w:widowControl w:val="0"/>
        <w:spacing w:line="0" w:lineRule="atLeast"/>
        <w:ind w:firstLine="709"/>
      </w:pPr>
      <w:r>
        <w:t>«Подведение итогов продажи муниципального имущества по минимально допустимой цене, заключение договора купли-продажи муниципального имущества по минимально допустимой цене осуществляется в соответствии с настоящим Положением в порядке, установленном решением районного Совета депутатов.».</w:t>
      </w:r>
    </w:p>
    <w:p w:rsidR="009C2FEA" w:rsidRDefault="009C2FEA" w:rsidP="009C2FEA">
      <w:pPr>
        <w:pStyle w:val="af3"/>
        <w:widowControl w:val="0"/>
        <w:spacing w:line="0" w:lineRule="atLeast"/>
        <w:ind w:firstLine="709"/>
      </w:pPr>
      <w:r>
        <w:t>1.3. Пункт 6.2 части 6 Положения изложить в следующей редакции:</w:t>
      </w:r>
    </w:p>
    <w:p w:rsidR="009C2FEA" w:rsidRDefault="009C2FEA" w:rsidP="009C2FEA">
      <w:pPr>
        <w:pStyle w:val="af3"/>
        <w:widowControl w:val="0"/>
        <w:spacing w:line="0" w:lineRule="atLeast"/>
        <w:ind w:firstLine="709"/>
      </w:pPr>
      <w:r>
        <w:t>«6.2. Решение о предоставлении рассрочки может быть принято в случае приватизации муниципального имущества по минимально допустимой цене.».</w:t>
      </w:r>
    </w:p>
    <w:p w:rsidR="009C2FEA" w:rsidRDefault="009C2FEA" w:rsidP="009C2FEA">
      <w:pPr>
        <w:spacing w:line="240" w:lineRule="atLeast"/>
      </w:pPr>
    </w:p>
    <w:p w:rsidR="009C2FEA" w:rsidRDefault="009C2FEA" w:rsidP="009C2FEA">
      <w:pPr>
        <w:spacing w:line="240" w:lineRule="atLeast"/>
        <w:ind w:firstLine="709"/>
      </w:pPr>
    </w:p>
    <w:p w:rsidR="009C2FEA" w:rsidRDefault="009C2FEA" w:rsidP="009C2FEA"/>
    <w:p w:rsidR="009C2FEA" w:rsidRDefault="009C2FEA" w:rsidP="009C2FEA">
      <w:pPr>
        <w:widowControl w:val="0"/>
      </w:pPr>
      <w:r>
        <w:t>Руководитель управления</w:t>
      </w:r>
    </w:p>
    <w:p w:rsidR="009C2FEA" w:rsidRDefault="009C2FEA" w:rsidP="009C2FEA">
      <w:pPr>
        <w:widowControl w:val="0"/>
      </w:pPr>
      <w:r>
        <w:t>земельно-имущественных отношений                                                                    Е.В. Кравчук</w:t>
      </w:r>
    </w:p>
    <w:p w:rsidR="009C2FEA" w:rsidRDefault="009C2FEA" w:rsidP="009C2FEA">
      <w:pPr>
        <w:widowControl w:val="0"/>
      </w:pPr>
      <w:r>
        <w:t>и градостроительства администрации</w:t>
      </w:r>
    </w:p>
    <w:p w:rsidR="009C2FEA" w:rsidRDefault="009C2FEA" w:rsidP="009C2FEA">
      <w:pPr>
        <w:widowControl w:val="0"/>
      </w:pPr>
      <w:r>
        <w:t>Минусинского района</w:t>
      </w:r>
    </w:p>
    <w:p w:rsidR="009C2FEA" w:rsidRPr="000036F7" w:rsidRDefault="009C2FEA" w:rsidP="009C2FEA"/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  <w:bookmarkStart w:id="0" w:name="_GoBack"/>
      <w:bookmarkEnd w:id="0"/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p w:rsidR="009C2FEA" w:rsidRDefault="009C2FEA">
      <w:pPr>
        <w:tabs>
          <w:tab w:val="left" w:pos="180"/>
        </w:tabs>
        <w:jc w:val="both"/>
        <w:rPr>
          <w:bCs/>
          <w:sz w:val="28"/>
          <w:szCs w:val="28"/>
        </w:rPr>
      </w:pPr>
    </w:p>
    <w:sectPr w:rsidR="009C2FEA">
      <w:headerReference w:type="default" r:id="rId8"/>
      <w:pgSz w:w="11906" w:h="16838"/>
      <w:pgMar w:top="1134" w:right="851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9CD" w:rsidRDefault="006E39CD">
      <w:r>
        <w:separator/>
      </w:r>
    </w:p>
  </w:endnote>
  <w:endnote w:type="continuationSeparator" w:id="0">
    <w:p w:rsidR="006E39CD" w:rsidRDefault="006E3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9CD" w:rsidRDefault="006E39CD">
      <w:r>
        <w:separator/>
      </w:r>
    </w:p>
  </w:footnote>
  <w:footnote w:type="continuationSeparator" w:id="0">
    <w:p w:rsidR="006E39CD" w:rsidRDefault="006E39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7223766"/>
      <w:docPartObj>
        <w:docPartGallery w:val="Page Numbers (Top of Page)"/>
        <w:docPartUnique/>
      </w:docPartObj>
    </w:sdtPr>
    <w:sdtEndPr/>
    <w:sdtContent>
      <w:p w:rsidR="001E0557" w:rsidRDefault="006E39CD">
        <w:pPr>
          <w:pStyle w:val="af1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C2FE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557"/>
    <w:rsid w:val="001E0557"/>
    <w:rsid w:val="006E39CD"/>
    <w:rsid w:val="009C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9EE387-84FC-41C0-A477-8144D4B99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3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C755D7"/>
    <w:pPr>
      <w:keepNext/>
      <w:ind w:left="1416" w:firstLine="708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C755D7"/>
    <w:pPr>
      <w:keepNext/>
      <w:jc w:val="center"/>
      <w:outlineLvl w:val="4"/>
    </w:pPr>
    <w:rPr>
      <w:b/>
      <w:sz w:val="48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qFormat/>
    <w:rsid w:val="00C755D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qFormat/>
    <w:rsid w:val="00C755D7"/>
    <w:rPr>
      <w:rFonts w:ascii="Times New Roman" w:eastAsia="Times New Roman" w:hAnsi="Times New Roman" w:cs="Times New Roman"/>
      <w:b/>
      <w:sz w:val="48"/>
      <w:szCs w:val="4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C755D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13">
    <w:name w:val="Font Style13"/>
    <w:uiPriority w:val="99"/>
    <w:qFormat/>
    <w:rsid w:val="0089754D"/>
    <w:rPr>
      <w:rFonts w:ascii="Times New Roman" w:hAnsi="Times New Roman" w:cs="Times New Roman"/>
      <w:color w:val="000000"/>
      <w:sz w:val="22"/>
      <w:szCs w:val="22"/>
    </w:rPr>
  </w:style>
  <w:style w:type="character" w:customStyle="1" w:styleId="a4">
    <w:name w:val="Верхний колонтитул Знак"/>
    <w:basedOn w:val="a0"/>
    <w:uiPriority w:val="99"/>
    <w:qFormat/>
    <w:rsid w:val="00297E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297E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53CD7"/>
    <w:rPr>
      <w:color w:val="0563C1" w:themeColor="hyperlink"/>
      <w:u w:val="single"/>
    </w:rPr>
  </w:style>
  <w:style w:type="character" w:customStyle="1" w:styleId="a6">
    <w:name w:val="Посещённая гиперссылка"/>
    <w:basedOn w:val="a0"/>
    <w:uiPriority w:val="99"/>
    <w:semiHidden/>
    <w:unhideWhenUsed/>
    <w:rsid w:val="00BA2670"/>
    <w:rPr>
      <w:color w:val="954F72" w:themeColor="followedHyperlink"/>
      <w:u w:val="single"/>
    </w:rPr>
  </w:style>
  <w:style w:type="character" w:styleId="a7">
    <w:name w:val="Emphasis"/>
    <w:qFormat/>
    <w:rPr>
      <w:i/>
      <w:iCs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Lucida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c">
    <w:name w:val="index heading"/>
    <w:basedOn w:val="a"/>
    <w:qFormat/>
    <w:pPr>
      <w:suppressLineNumbers/>
    </w:pPr>
    <w:rPr>
      <w:rFonts w:cs="Lucida Sans"/>
    </w:rPr>
  </w:style>
  <w:style w:type="paragraph" w:styleId="ad">
    <w:name w:val="Balloon Text"/>
    <w:basedOn w:val="a"/>
    <w:uiPriority w:val="99"/>
    <w:semiHidden/>
    <w:unhideWhenUsed/>
    <w:qFormat/>
    <w:rsid w:val="00C755D7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D1B85"/>
    <w:pPr>
      <w:ind w:left="720"/>
      <w:contextualSpacing/>
    </w:pPr>
  </w:style>
  <w:style w:type="paragraph" w:styleId="af">
    <w:name w:val="No Spacing"/>
    <w:uiPriority w:val="1"/>
    <w:qFormat/>
    <w:rsid w:val="00E012E2"/>
    <w:pPr>
      <w:widowControl w:val="0"/>
      <w:jc w:val="both"/>
    </w:pPr>
    <w:rPr>
      <w:rFonts w:ascii="Times New Roman" w:hAnsi="Times New Roman"/>
      <w:sz w:val="28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header"/>
    <w:basedOn w:val="a"/>
    <w:uiPriority w:val="99"/>
    <w:unhideWhenUsed/>
    <w:rsid w:val="00297E9D"/>
    <w:pPr>
      <w:tabs>
        <w:tab w:val="center" w:pos="4677"/>
        <w:tab w:val="right" w:pos="9355"/>
      </w:tabs>
    </w:pPr>
  </w:style>
  <w:style w:type="paragraph" w:styleId="af2">
    <w:name w:val="footer"/>
    <w:basedOn w:val="a"/>
    <w:uiPriority w:val="99"/>
    <w:unhideWhenUsed/>
    <w:rsid w:val="00297E9D"/>
    <w:pPr>
      <w:tabs>
        <w:tab w:val="center" w:pos="4677"/>
        <w:tab w:val="right" w:pos="9355"/>
      </w:tabs>
    </w:pPr>
  </w:style>
  <w:style w:type="paragraph" w:styleId="af3">
    <w:name w:val="Normal (Web)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DE647-1A80-4B18-B94D-01CA64035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1060</TotalTime>
  <Pages>3</Pages>
  <Words>655</Words>
  <Characters>3739</Characters>
  <Application>Microsoft Office Word</Application>
  <DocSecurity>0</DocSecurity>
  <Lines>31</Lines>
  <Paragraphs>8</Paragraphs>
  <ScaleCrop>false</ScaleCrop>
  <Company>SPecialiST RePack</Company>
  <LinksUpToDate>false</LinksUpToDate>
  <CharactersWithSpaces>4386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Админ</cp:lastModifiedBy>
  <cp:revision>74</cp:revision>
  <cp:lastPrinted>2024-10-25T10:40:00Z</cp:lastPrinted>
  <dcterms:created xsi:type="dcterms:W3CDTF">2020-05-19T07:27:00Z</dcterms:created>
  <dcterms:modified xsi:type="dcterms:W3CDTF">2024-11-05T02:09:00Z</dcterms:modified>
  <dc:language>ru-RU</dc:language>
</cp:coreProperties>
</file>